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6BC27" w14:textId="77777777" w:rsidR="00A3632C" w:rsidRPr="00C12865" w:rsidRDefault="00A3632C">
      <w:pPr>
        <w:rPr>
          <w:rFonts w:asciiTheme="majorHAnsi" w:hAnsiTheme="majorHAnsi"/>
        </w:rPr>
      </w:pPr>
    </w:p>
    <w:p w14:paraId="0B9D104B" w14:textId="77777777" w:rsidR="008B4111" w:rsidRPr="00C12865" w:rsidRDefault="00AF6684" w:rsidP="008B4111">
      <w:pPr>
        <w:jc w:val="center"/>
        <w:rPr>
          <w:rFonts w:asciiTheme="majorHAnsi" w:hAnsiTheme="majorHAnsi"/>
          <w:noProof/>
          <w:color w:val="31849B" w:themeColor="accent5" w:themeShade="BF"/>
        </w:rPr>
      </w:pPr>
      <w:r w:rsidRPr="00C12865">
        <w:rPr>
          <w:rFonts w:asciiTheme="majorHAnsi" w:hAnsiTheme="majorHAnsi"/>
          <w:noProof/>
          <w:color w:val="31849B" w:themeColor="accent5" w:themeShade="BF"/>
        </w:rPr>
        <w:drawing>
          <wp:inline distT="0" distB="0" distL="0" distR="0" wp14:anchorId="344003FE" wp14:editId="16E6023E">
            <wp:extent cx="3771900" cy="460172"/>
            <wp:effectExtent l="0" t="0" r="0" b="0"/>
            <wp:docPr id="1" name="Picture 1" descr="Y:\GR\GR\Groups\EL\Everyone\Community Health &amp; Well-Being\Janelle Johnson\Color Mercy Healt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GR\Groups\EL\Everyone\Community Health &amp; Well-Being\Janelle Johnson\Color Mercy Health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460172"/>
                    </a:xfrm>
                    <a:prstGeom prst="rect">
                      <a:avLst/>
                    </a:prstGeom>
                    <a:noFill/>
                    <a:ln>
                      <a:noFill/>
                    </a:ln>
                  </pic:spPr>
                </pic:pic>
              </a:graphicData>
            </a:graphic>
          </wp:inline>
        </w:drawing>
      </w:r>
      <w:r w:rsidRPr="00C12865">
        <w:rPr>
          <w:rFonts w:asciiTheme="majorHAnsi" w:hAnsiTheme="majorHAnsi"/>
          <w:noProof/>
          <w:color w:val="31849B" w:themeColor="accent5" w:themeShade="BF"/>
        </w:rPr>
        <w:t xml:space="preserve"> </w:t>
      </w:r>
    </w:p>
    <w:p w14:paraId="2386C4D8" w14:textId="77777777" w:rsidR="009F736F" w:rsidRPr="00C12865" w:rsidRDefault="00AF6684" w:rsidP="008B4111">
      <w:pPr>
        <w:jc w:val="center"/>
        <w:rPr>
          <w:rFonts w:asciiTheme="majorHAnsi" w:hAnsiTheme="majorHAnsi"/>
          <w:sz w:val="32"/>
        </w:rPr>
      </w:pPr>
      <w:r w:rsidRPr="00C12865">
        <w:rPr>
          <w:rFonts w:asciiTheme="majorHAnsi" w:hAnsiTheme="majorHAnsi"/>
          <w:sz w:val="32"/>
        </w:rPr>
        <w:t>Mercy Health Saint Mary's</w:t>
      </w:r>
    </w:p>
    <w:p w14:paraId="043A63C5" w14:textId="77777777" w:rsidR="008B4111" w:rsidRPr="005A4824" w:rsidRDefault="008B4111" w:rsidP="008B4111">
      <w:pPr>
        <w:jc w:val="center"/>
        <w:rPr>
          <w:rFonts w:asciiTheme="majorHAnsi" w:hAnsiTheme="majorHAnsi"/>
          <w:sz w:val="32"/>
          <w:szCs w:val="32"/>
        </w:rPr>
      </w:pPr>
      <w:r w:rsidRPr="005A4824">
        <w:rPr>
          <w:rFonts w:asciiTheme="majorHAnsi" w:hAnsiTheme="majorHAnsi"/>
          <w:sz w:val="32"/>
          <w:szCs w:val="32"/>
        </w:rPr>
        <w:t xml:space="preserve">Community Health Needs Assessment Implementation </w:t>
      </w:r>
      <w:r w:rsidR="0031618A" w:rsidRPr="005A4824">
        <w:rPr>
          <w:rFonts w:asciiTheme="majorHAnsi" w:hAnsiTheme="majorHAnsi"/>
          <w:sz w:val="32"/>
          <w:szCs w:val="32"/>
        </w:rPr>
        <w:t>Strategy</w:t>
      </w:r>
    </w:p>
    <w:p w14:paraId="4F12331D" w14:textId="77777777" w:rsidR="008B4111" w:rsidRPr="00C12865" w:rsidRDefault="00216EF0" w:rsidP="008B4111">
      <w:pPr>
        <w:jc w:val="center"/>
        <w:rPr>
          <w:rFonts w:asciiTheme="majorHAnsi" w:hAnsiTheme="majorHAnsi"/>
          <w:sz w:val="32"/>
        </w:rPr>
      </w:pPr>
      <w:r w:rsidRPr="00C12865">
        <w:rPr>
          <w:rFonts w:asciiTheme="majorHAnsi" w:hAnsiTheme="majorHAnsi"/>
          <w:sz w:val="32"/>
        </w:rPr>
        <w:t xml:space="preserve">Fiscal years </w:t>
      </w:r>
      <w:r w:rsidR="00714646">
        <w:rPr>
          <w:rFonts w:asciiTheme="majorHAnsi" w:hAnsiTheme="majorHAnsi"/>
          <w:sz w:val="32"/>
        </w:rPr>
        <w:t>2019-</w:t>
      </w:r>
      <w:r w:rsidR="00AF6684" w:rsidRPr="00C12865">
        <w:rPr>
          <w:rFonts w:asciiTheme="majorHAnsi" w:hAnsiTheme="majorHAnsi"/>
          <w:sz w:val="32"/>
        </w:rPr>
        <w:t>2021</w:t>
      </w:r>
    </w:p>
    <w:p w14:paraId="083FC25F" w14:textId="77777777" w:rsidR="008B4111" w:rsidRPr="00C12865" w:rsidRDefault="008B4111" w:rsidP="008B4111">
      <w:pPr>
        <w:rPr>
          <w:rFonts w:asciiTheme="majorHAnsi" w:hAnsiTheme="majorHAnsi"/>
        </w:rPr>
      </w:pPr>
    </w:p>
    <w:p w14:paraId="11105A08" w14:textId="77777777" w:rsidR="008B4111" w:rsidRPr="00C12865" w:rsidRDefault="008B4111" w:rsidP="008B4111">
      <w:pPr>
        <w:rPr>
          <w:rFonts w:asciiTheme="majorHAnsi" w:hAnsiTheme="majorHAnsi"/>
        </w:rPr>
      </w:pPr>
    </w:p>
    <w:p w14:paraId="3B5A9C21" w14:textId="77777777" w:rsidR="001704D7" w:rsidRPr="005A4824" w:rsidRDefault="00AF6684" w:rsidP="008B4111">
      <w:pPr>
        <w:rPr>
          <w:rFonts w:asciiTheme="majorHAnsi" w:hAnsiTheme="majorHAnsi"/>
          <w:sz w:val="22"/>
          <w:szCs w:val="22"/>
        </w:rPr>
      </w:pPr>
      <w:r w:rsidRPr="005A4824">
        <w:rPr>
          <w:rFonts w:asciiTheme="majorHAnsi" w:hAnsiTheme="majorHAnsi"/>
          <w:sz w:val="22"/>
          <w:szCs w:val="22"/>
        </w:rPr>
        <w:t>Mercy Health Saint Mary's</w:t>
      </w:r>
      <w:r w:rsidR="001704D7" w:rsidRPr="005A4824">
        <w:rPr>
          <w:rFonts w:asciiTheme="majorHAnsi" w:hAnsiTheme="majorHAnsi"/>
          <w:sz w:val="22"/>
          <w:szCs w:val="22"/>
        </w:rPr>
        <w:t xml:space="preserve"> completed a comprehensive Community Health Needs Assessment (CHNA) that was ado</w:t>
      </w:r>
      <w:r w:rsidR="00430AA8" w:rsidRPr="005A4824">
        <w:rPr>
          <w:rFonts w:asciiTheme="majorHAnsi" w:hAnsiTheme="majorHAnsi"/>
          <w:sz w:val="22"/>
          <w:szCs w:val="22"/>
        </w:rPr>
        <w:t xml:space="preserve">pted by the Board of </w:t>
      </w:r>
      <w:r w:rsidR="00D35BD2">
        <w:rPr>
          <w:rFonts w:asciiTheme="majorHAnsi" w:hAnsiTheme="majorHAnsi"/>
          <w:sz w:val="22"/>
          <w:szCs w:val="22"/>
        </w:rPr>
        <w:t>Trustees</w:t>
      </w:r>
      <w:r w:rsidR="00430AA8" w:rsidRPr="005A4824">
        <w:rPr>
          <w:rFonts w:asciiTheme="majorHAnsi" w:hAnsiTheme="majorHAnsi"/>
          <w:sz w:val="22"/>
          <w:szCs w:val="22"/>
        </w:rPr>
        <w:t xml:space="preserve"> o</w:t>
      </w:r>
      <w:r w:rsidR="001704D7" w:rsidRPr="005A4824">
        <w:rPr>
          <w:rFonts w:asciiTheme="majorHAnsi" w:hAnsiTheme="majorHAnsi"/>
          <w:sz w:val="22"/>
          <w:szCs w:val="22"/>
        </w:rPr>
        <w:t xml:space="preserve">n </w:t>
      </w:r>
      <w:r w:rsidRPr="005A4824">
        <w:rPr>
          <w:rFonts w:asciiTheme="majorHAnsi" w:hAnsiTheme="majorHAnsi"/>
          <w:sz w:val="22"/>
          <w:szCs w:val="22"/>
        </w:rPr>
        <w:t>June 27, 2018.</w:t>
      </w:r>
      <w:r w:rsidR="001704D7" w:rsidRPr="005A4824">
        <w:rPr>
          <w:rFonts w:asciiTheme="majorHAnsi" w:hAnsiTheme="majorHAnsi"/>
          <w:sz w:val="22"/>
          <w:szCs w:val="22"/>
        </w:rPr>
        <w:t xml:space="preserve"> </w:t>
      </w:r>
      <w:r w:rsidRPr="005A4824">
        <w:rPr>
          <w:rFonts w:asciiTheme="majorHAnsi" w:hAnsiTheme="majorHAnsi"/>
          <w:sz w:val="22"/>
          <w:szCs w:val="22"/>
        </w:rPr>
        <w:t>Mercy Health Saint Mary's p</w:t>
      </w:r>
      <w:r w:rsidR="001704D7" w:rsidRPr="005A4824">
        <w:rPr>
          <w:rFonts w:asciiTheme="majorHAnsi" w:hAnsiTheme="majorHAnsi"/>
          <w:sz w:val="22"/>
          <w:szCs w:val="22"/>
        </w:rPr>
        <w:t>erformed the CHNA in adherence with certain federal requirem</w:t>
      </w:r>
      <w:bookmarkStart w:id="0" w:name="_GoBack"/>
      <w:bookmarkEnd w:id="0"/>
      <w:r w:rsidR="001704D7" w:rsidRPr="005A4824">
        <w:rPr>
          <w:rFonts w:asciiTheme="majorHAnsi" w:hAnsiTheme="majorHAnsi"/>
          <w:sz w:val="22"/>
          <w:szCs w:val="22"/>
        </w:rPr>
        <w:t>ents for not-for-profit hospitals set forth in the Affordable Care Act and by the Internal Revenue Service.  The assessment took into account input from representatives of the community, community members, and various community organizations.</w:t>
      </w:r>
    </w:p>
    <w:p w14:paraId="1E2472CF" w14:textId="77777777" w:rsidR="001704D7" w:rsidRPr="005A4824" w:rsidRDefault="001704D7" w:rsidP="008B4111">
      <w:pPr>
        <w:rPr>
          <w:rFonts w:asciiTheme="majorHAnsi" w:hAnsiTheme="majorHAnsi"/>
          <w:sz w:val="22"/>
          <w:szCs w:val="22"/>
        </w:rPr>
      </w:pPr>
    </w:p>
    <w:p w14:paraId="77553A59" w14:textId="77777777" w:rsidR="001704D7" w:rsidRPr="005A4824" w:rsidRDefault="001704D7" w:rsidP="008B4111">
      <w:pPr>
        <w:rPr>
          <w:rFonts w:asciiTheme="majorHAnsi" w:hAnsiTheme="majorHAnsi"/>
          <w:sz w:val="22"/>
          <w:szCs w:val="22"/>
        </w:rPr>
      </w:pPr>
      <w:r w:rsidRPr="005A4824">
        <w:rPr>
          <w:rFonts w:asciiTheme="majorHAnsi" w:hAnsiTheme="majorHAnsi"/>
          <w:sz w:val="22"/>
          <w:szCs w:val="22"/>
        </w:rPr>
        <w:t>The complete</w:t>
      </w:r>
      <w:r w:rsidR="0087665A" w:rsidRPr="005A4824">
        <w:rPr>
          <w:rFonts w:asciiTheme="majorHAnsi" w:hAnsiTheme="majorHAnsi"/>
          <w:sz w:val="22"/>
          <w:szCs w:val="22"/>
        </w:rPr>
        <w:t xml:space="preserve"> CHNA report is available electronically at</w:t>
      </w:r>
      <w:r w:rsidR="00AF6684" w:rsidRPr="005A4824">
        <w:rPr>
          <w:rFonts w:asciiTheme="majorHAnsi" w:hAnsiTheme="majorHAnsi"/>
          <w:sz w:val="22"/>
          <w:szCs w:val="22"/>
        </w:rPr>
        <w:t xml:space="preserve"> </w:t>
      </w:r>
      <w:hyperlink r:id="rId9" w:history="1">
        <w:r w:rsidR="00AF6684" w:rsidRPr="005A4824">
          <w:rPr>
            <w:rStyle w:val="Hyperlink"/>
            <w:rFonts w:asciiTheme="majorHAnsi" w:hAnsiTheme="majorHAnsi"/>
            <w:sz w:val="22"/>
            <w:szCs w:val="22"/>
          </w:rPr>
          <w:t>https://www.mercyhealth.com/about-us/community-benefit/community-health-needs-assessment</w:t>
        </w:r>
      </w:hyperlink>
      <w:r w:rsidR="0087665A" w:rsidRPr="005A4824">
        <w:rPr>
          <w:rFonts w:asciiTheme="majorHAnsi" w:hAnsiTheme="majorHAnsi"/>
          <w:sz w:val="22"/>
          <w:szCs w:val="22"/>
        </w:rPr>
        <w:t xml:space="preserve">, or printed </w:t>
      </w:r>
      <w:r w:rsidR="0050154F" w:rsidRPr="005A4824">
        <w:rPr>
          <w:rFonts w:asciiTheme="majorHAnsi" w:hAnsiTheme="majorHAnsi"/>
          <w:sz w:val="22"/>
          <w:szCs w:val="22"/>
        </w:rPr>
        <w:t xml:space="preserve">copies are available </w:t>
      </w:r>
      <w:r w:rsidR="0087665A" w:rsidRPr="005A4824">
        <w:rPr>
          <w:rFonts w:asciiTheme="majorHAnsi" w:hAnsiTheme="majorHAnsi"/>
          <w:sz w:val="22"/>
          <w:szCs w:val="22"/>
        </w:rPr>
        <w:t xml:space="preserve">at </w:t>
      </w:r>
      <w:r w:rsidR="00AF6684" w:rsidRPr="005A4824">
        <w:rPr>
          <w:rFonts w:asciiTheme="majorHAnsi" w:hAnsiTheme="majorHAnsi"/>
          <w:sz w:val="22"/>
          <w:szCs w:val="22"/>
        </w:rPr>
        <w:t xml:space="preserve">Mercy Health Saint Mary's campus. </w:t>
      </w:r>
    </w:p>
    <w:p w14:paraId="1BAC6FA8" w14:textId="77777777" w:rsidR="001704D7" w:rsidRPr="005A4824" w:rsidRDefault="001704D7" w:rsidP="008B4111">
      <w:pPr>
        <w:rPr>
          <w:rFonts w:asciiTheme="majorHAnsi" w:hAnsiTheme="majorHAnsi"/>
          <w:color w:val="E36C0A" w:themeColor="accent6" w:themeShade="BF"/>
          <w:sz w:val="22"/>
          <w:szCs w:val="22"/>
        </w:rPr>
      </w:pPr>
    </w:p>
    <w:p w14:paraId="4144354E" w14:textId="77777777" w:rsidR="00584D61" w:rsidRPr="00687E9B" w:rsidRDefault="00D421C0" w:rsidP="00D421C0">
      <w:pPr>
        <w:rPr>
          <w:rFonts w:asciiTheme="majorHAnsi" w:hAnsiTheme="majorHAnsi"/>
          <w:b/>
          <w:sz w:val="28"/>
        </w:rPr>
      </w:pPr>
      <w:r w:rsidRPr="00687E9B">
        <w:rPr>
          <w:rFonts w:asciiTheme="majorHAnsi" w:hAnsiTheme="majorHAnsi"/>
          <w:b/>
          <w:sz w:val="28"/>
        </w:rPr>
        <w:t>Hospital Information</w:t>
      </w:r>
      <w:r w:rsidR="00E611B2" w:rsidRPr="00687E9B">
        <w:rPr>
          <w:rFonts w:asciiTheme="majorHAnsi" w:hAnsiTheme="majorHAnsi"/>
          <w:b/>
          <w:sz w:val="28"/>
        </w:rPr>
        <w:t xml:space="preserve"> and Mission Statement</w:t>
      </w:r>
    </w:p>
    <w:p w14:paraId="70BDD0CB" w14:textId="77777777" w:rsidR="00D421C0" w:rsidRPr="005A4824" w:rsidRDefault="00AF6684" w:rsidP="008B4111">
      <w:pPr>
        <w:rPr>
          <w:rFonts w:asciiTheme="majorHAnsi" w:hAnsiTheme="majorHAnsi"/>
          <w:sz w:val="22"/>
          <w:szCs w:val="22"/>
        </w:rPr>
      </w:pPr>
      <w:r w:rsidRPr="005A4824">
        <w:rPr>
          <w:rFonts w:asciiTheme="majorHAnsi" w:hAnsiTheme="majorHAnsi"/>
          <w:sz w:val="22"/>
          <w:szCs w:val="22"/>
        </w:rPr>
        <w:t>Mer</w:t>
      </w:r>
      <w:r w:rsidR="00914D91">
        <w:rPr>
          <w:rFonts w:asciiTheme="majorHAnsi" w:hAnsiTheme="majorHAnsi"/>
          <w:sz w:val="22"/>
          <w:szCs w:val="22"/>
        </w:rPr>
        <w:t>cy Health Saint Mary's is</w:t>
      </w:r>
      <w:r w:rsidR="00430AA8" w:rsidRPr="005A4824">
        <w:rPr>
          <w:rFonts w:asciiTheme="majorHAnsi" w:hAnsiTheme="majorHAnsi"/>
          <w:sz w:val="22"/>
          <w:szCs w:val="22"/>
        </w:rPr>
        <w:t xml:space="preserve"> a not-for-</w:t>
      </w:r>
      <w:r w:rsidRPr="005A4824">
        <w:rPr>
          <w:rFonts w:asciiTheme="majorHAnsi" w:hAnsiTheme="majorHAnsi"/>
          <w:sz w:val="22"/>
          <w:szCs w:val="22"/>
        </w:rPr>
        <w:t>profit health care system and a ministry of Trinity Health, Michigan's largest and the nation's second largest Catholic Health System. Mercy Health Saint Mary's is committed to serving the people of greater Grand Rapids in Kent County, Michigan. Mercy Health Saint Mary's is directed by the core values of reverence, a commitment to those who are poor, justice, stewardship, and integrity.</w:t>
      </w:r>
    </w:p>
    <w:p w14:paraId="3CFFE552" w14:textId="77777777" w:rsidR="00DA104C" w:rsidRPr="005A4824" w:rsidRDefault="00DA104C" w:rsidP="008B4111">
      <w:pPr>
        <w:rPr>
          <w:rFonts w:asciiTheme="majorHAnsi" w:hAnsiTheme="majorHAnsi"/>
          <w:sz w:val="22"/>
          <w:szCs w:val="22"/>
        </w:rPr>
      </w:pPr>
    </w:p>
    <w:p w14:paraId="400D5215" w14:textId="77777777" w:rsidR="00DA104C" w:rsidRPr="00687E9B" w:rsidRDefault="00DA104C" w:rsidP="008B4111">
      <w:pPr>
        <w:rPr>
          <w:rFonts w:asciiTheme="majorHAnsi" w:hAnsiTheme="majorHAnsi"/>
          <w:b/>
          <w:sz w:val="28"/>
          <w:szCs w:val="22"/>
        </w:rPr>
      </w:pPr>
      <w:r w:rsidRPr="00687E9B">
        <w:rPr>
          <w:rFonts w:asciiTheme="majorHAnsi" w:hAnsiTheme="majorHAnsi"/>
          <w:b/>
          <w:sz w:val="28"/>
          <w:szCs w:val="22"/>
        </w:rPr>
        <w:t>Mission</w:t>
      </w:r>
    </w:p>
    <w:p w14:paraId="5A12BA8E" w14:textId="77777777" w:rsidR="00DA104C" w:rsidRPr="005A4824" w:rsidRDefault="00AF6684" w:rsidP="00DA104C">
      <w:pPr>
        <w:rPr>
          <w:rFonts w:asciiTheme="majorHAnsi" w:hAnsiTheme="majorHAnsi"/>
          <w:sz w:val="22"/>
          <w:szCs w:val="22"/>
        </w:rPr>
      </w:pPr>
      <w:r w:rsidRPr="005A4824">
        <w:rPr>
          <w:rFonts w:asciiTheme="majorHAnsi" w:hAnsiTheme="majorHAnsi"/>
          <w:sz w:val="22"/>
          <w:szCs w:val="22"/>
        </w:rPr>
        <w:t>We, Trinity Health, serve together in the spirit of the Gospel as a compassionate and transforming healing presence within our community.</w:t>
      </w:r>
    </w:p>
    <w:p w14:paraId="1B8BCC01" w14:textId="77777777" w:rsidR="00D421C0" w:rsidRPr="005A4824" w:rsidRDefault="00D421C0" w:rsidP="008B4111">
      <w:pPr>
        <w:rPr>
          <w:rFonts w:asciiTheme="majorHAnsi" w:hAnsiTheme="majorHAnsi"/>
          <w:sz w:val="22"/>
          <w:szCs w:val="22"/>
        </w:rPr>
      </w:pPr>
    </w:p>
    <w:p w14:paraId="5D1E03D9" w14:textId="77777777" w:rsidR="00D421C0" w:rsidRPr="00687E9B" w:rsidRDefault="00D421C0" w:rsidP="008B4111">
      <w:pPr>
        <w:rPr>
          <w:rFonts w:asciiTheme="majorHAnsi" w:hAnsiTheme="majorHAnsi"/>
          <w:b/>
          <w:sz w:val="28"/>
          <w:szCs w:val="22"/>
        </w:rPr>
      </w:pPr>
      <w:r w:rsidRPr="00687E9B">
        <w:rPr>
          <w:rFonts w:asciiTheme="majorHAnsi" w:hAnsiTheme="majorHAnsi"/>
          <w:b/>
          <w:sz w:val="28"/>
          <w:szCs w:val="22"/>
        </w:rPr>
        <w:t>Health Needs of the Community</w:t>
      </w:r>
    </w:p>
    <w:p w14:paraId="63869297" w14:textId="77777777" w:rsidR="00CC7459" w:rsidRPr="005A4824" w:rsidRDefault="00CC7459" w:rsidP="008B4111">
      <w:pPr>
        <w:rPr>
          <w:rFonts w:asciiTheme="majorHAnsi" w:hAnsiTheme="majorHAnsi"/>
          <w:sz w:val="22"/>
          <w:szCs w:val="22"/>
        </w:rPr>
      </w:pPr>
      <w:r w:rsidRPr="005A4824">
        <w:rPr>
          <w:rFonts w:asciiTheme="majorHAnsi" w:hAnsiTheme="majorHAnsi"/>
          <w:sz w:val="22"/>
          <w:szCs w:val="22"/>
        </w:rPr>
        <w:t xml:space="preserve">The CHNA conducted in </w:t>
      </w:r>
      <w:r w:rsidR="00AF6684" w:rsidRPr="005A4824">
        <w:rPr>
          <w:rFonts w:asciiTheme="majorHAnsi" w:hAnsiTheme="majorHAnsi"/>
          <w:sz w:val="22"/>
          <w:szCs w:val="22"/>
        </w:rPr>
        <w:t>2017</w:t>
      </w:r>
      <w:r w:rsidR="00216EF0" w:rsidRPr="005A4824">
        <w:rPr>
          <w:rFonts w:asciiTheme="majorHAnsi" w:hAnsiTheme="majorHAnsi"/>
          <w:sz w:val="22"/>
          <w:szCs w:val="22"/>
        </w:rPr>
        <w:t xml:space="preserve"> identified </w:t>
      </w:r>
      <w:r w:rsidR="00AF6684" w:rsidRPr="005A4824">
        <w:rPr>
          <w:rFonts w:asciiTheme="majorHAnsi" w:hAnsiTheme="majorHAnsi"/>
          <w:sz w:val="22"/>
          <w:szCs w:val="22"/>
        </w:rPr>
        <w:t>four</w:t>
      </w:r>
      <w:r w:rsidRPr="005A4824">
        <w:rPr>
          <w:rFonts w:asciiTheme="majorHAnsi" w:hAnsiTheme="majorHAnsi"/>
          <w:sz w:val="22"/>
          <w:szCs w:val="22"/>
        </w:rPr>
        <w:t xml:space="preserve"> significant health needs within the </w:t>
      </w:r>
      <w:r w:rsidR="00AF6684" w:rsidRPr="005A4824">
        <w:rPr>
          <w:rFonts w:asciiTheme="majorHAnsi" w:hAnsiTheme="majorHAnsi"/>
          <w:sz w:val="22"/>
          <w:szCs w:val="22"/>
        </w:rPr>
        <w:t xml:space="preserve">Mercy Health Saint Mary's </w:t>
      </w:r>
      <w:r w:rsidRPr="005A4824">
        <w:rPr>
          <w:rFonts w:asciiTheme="majorHAnsi" w:hAnsiTheme="majorHAnsi"/>
          <w:sz w:val="22"/>
          <w:szCs w:val="22"/>
        </w:rPr>
        <w:t xml:space="preserve">community.  Those needs were then prioritized based on </w:t>
      </w:r>
      <w:r w:rsidR="00AF6684" w:rsidRPr="005A4824">
        <w:rPr>
          <w:rFonts w:asciiTheme="majorHAnsi" w:hAnsiTheme="majorHAnsi"/>
          <w:sz w:val="22"/>
          <w:szCs w:val="22"/>
        </w:rPr>
        <w:t xml:space="preserve">an electronic survey, in which stakeholders and community members were asked to vote for the four health concerns the community should prioritize </w:t>
      </w:r>
      <w:r w:rsidR="00D35BD2">
        <w:rPr>
          <w:rFonts w:asciiTheme="majorHAnsi" w:hAnsiTheme="majorHAnsi"/>
          <w:sz w:val="22"/>
          <w:szCs w:val="22"/>
        </w:rPr>
        <w:t>between 2017 and 2020</w:t>
      </w:r>
      <w:r w:rsidR="00AF6684" w:rsidRPr="005A4824">
        <w:rPr>
          <w:rFonts w:asciiTheme="majorHAnsi" w:hAnsiTheme="majorHAnsi"/>
          <w:sz w:val="22"/>
          <w:szCs w:val="22"/>
        </w:rPr>
        <w:t xml:space="preserve"> (</w:t>
      </w:r>
      <w:r w:rsidR="00D35BD2">
        <w:rPr>
          <w:rFonts w:asciiTheme="majorHAnsi" w:hAnsiTheme="majorHAnsi"/>
          <w:sz w:val="22"/>
          <w:szCs w:val="22"/>
        </w:rPr>
        <w:t>fiscal y</w:t>
      </w:r>
      <w:r w:rsidR="00AF6684" w:rsidRPr="005A4824">
        <w:rPr>
          <w:rFonts w:asciiTheme="majorHAnsi" w:hAnsiTheme="majorHAnsi"/>
          <w:sz w:val="22"/>
          <w:szCs w:val="22"/>
        </w:rPr>
        <w:t>ears 2019-2021). The link to this survey was distributed through partner networks, including promotion through local radio and television. The survey was open between January 18-30, 2018, and garnered 808 responses. Kent County Health Department held a Summit in February 2018 at which resul</w:t>
      </w:r>
      <w:r w:rsidR="00430AA8" w:rsidRPr="005A4824">
        <w:rPr>
          <w:rFonts w:asciiTheme="majorHAnsi" w:hAnsiTheme="majorHAnsi"/>
          <w:sz w:val="22"/>
          <w:szCs w:val="22"/>
        </w:rPr>
        <w:t>ts from both VoiceKent and the prioritization s</w:t>
      </w:r>
      <w:r w:rsidR="00AF6684" w:rsidRPr="005A4824">
        <w:rPr>
          <w:rFonts w:asciiTheme="majorHAnsi" w:hAnsiTheme="majorHAnsi"/>
          <w:sz w:val="22"/>
          <w:szCs w:val="22"/>
        </w:rPr>
        <w:t xml:space="preserve">urvey </w:t>
      </w:r>
      <w:r w:rsidR="00DE5FAA" w:rsidRPr="005A4824">
        <w:rPr>
          <w:rFonts w:asciiTheme="majorHAnsi" w:hAnsiTheme="majorHAnsi"/>
          <w:sz w:val="22"/>
          <w:szCs w:val="22"/>
        </w:rPr>
        <w:t>were presented. The top four priorities listed by the Ken</w:t>
      </w:r>
      <w:r w:rsidR="000F1CC4" w:rsidRPr="005A4824">
        <w:rPr>
          <w:rFonts w:asciiTheme="majorHAnsi" w:hAnsiTheme="majorHAnsi"/>
          <w:sz w:val="22"/>
          <w:szCs w:val="22"/>
        </w:rPr>
        <w:t>t County Health Department are mental health, s</w:t>
      </w:r>
      <w:r w:rsidR="00DE5FAA" w:rsidRPr="005A4824">
        <w:rPr>
          <w:rFonts w:asciiTheme="majorHAnsi" w:hAnsiTheme="majorHAnsi"/>
          <w:sz w:val="22"/>
          <w:szCs w:val="22"/>
        </w:rPr>
        <w:t xml:space="preserve">ubstance </w:t>
      </w:r>
      <w:r w:rsidR="000F1CC4" w:rsidRPr="005A4824">
        <w:rPr>
          <w:rFonts w:asciiTheme="majorHAnsi" w:hAnsiTheme="majorHAnsi"/>
          <w:sz w:val="22"/>
          <w:szCs w:val="22"/>
        </w:rPr>
        <w:t>use, o</w:t>
      </w:r>
      <w:r w:rsidR="00DE5FAA" w:rsidRPr="005A4824">
        <w:rPr>
          <w:rFonts w:asciiTheme="majorHAnsi" w:hAnsiTheme="majorHAnsi"/>
          <w:sz w:val="22"/>
          <w:szCs w:val="22"/>
        </w:rPr>
        <w:t>besity, and</w:t>
      </w:r>
      <w:r w:rsidR="000F1CC4" w:rsidRPr="005A4824">
        <w:rPr>
          <w:rFonts w:asciiTheme="majorHAnsi" w:hAnsiTheme="majorHAnsi"/>
          <w:sz w:val="22"/>
          <w:szCs w:val="22"/>
        </w:rPr>
        <w:t xml:space="preserve"> p</w:t>
      </w:r>
      <w:r w:rsidR="00DE5FAA" w:rsidRPr="005A4824">
        <w:rPr>
          <w:rFonts w:asciiTheme="majorHAnsi" w:hAnsiTheme="majorHAnsi"/>
          <w:sz w:val="22"/>
          <w:szCs w:val="22"/>
        </w:rPr>
        <w:t xml:space="preserve">oor </w:t>
      </w:r>
      <w:r w:rsidR="000F1CC4" w:rsidRPr="005A4824">
        <w:rPr>
          <w:rFonts w:asciiTheme="majorHAnsi" w:hAnsiTheme="majorHAnsi"/>
          <w:sz w:val="22"/>
          <w:szCs w:val="22"/>
        </w:rPr>
        <w:t>n</w:t>
      </w:r>
      <w:r w:rsidR="00DE5FAA" w:rsidRPr="005A4824">
        <w:rPr>
          <w:rFonts w:asciiTheme="majorHAnsi" w:hAnsiTheme="majorHAnsi"/>
          <w:sz w:val="22"/>
          <w:szCs w:val="22"/>
        </w:rPr>
        <w:t>utrition. The two lists were then presented to the F</w:t>
      </w:r>
      <w:r w:rsidR="000F1CC4" w:rsidRPr="005A4824">
        <w:rPr>
          <w:rFonts w:asciiTheme="majorHAnsi" w:hAnsiTheme="majorHAnsi"/>
          <w:sz w:val="22"/>
          <w:szCs w:val="22"/>
        </w:rPr>
        <w:t>ederally Qualified Health Center (F</w:t>
      </w:r>
      <w:r w:rsidR="00DE5FAA" w:rsidRPr="005A4824">
        <w:rPr>
          <w:rFonts w:asciiTheme="majorHAnsi" w:hAnsiTheme="majorHAnsi"/>
          <w:sz w:val="22"/>
          <w:szCs w:val="22"/>
        </w:rPr>
        <w:t>QHC</w:t>
      </w:r>
      <w:r w:rsidR="000F1CC4" w:rsidRPr="005A4824">
        <w:rPr>
          <w:rFonts w:asciiTheme="majorHAnsi" w:hAnsiTheme="majorHAnsi"/>
          <w:sz w:val="22"/>
          <w:szCs w:val="22"/>
        </w:rPr>
        <w:t>)</w:t>
      </w:r>
      <w:r w:rsidR="00DE5FAA" w:rsidRPr="005A4824">
        <w:rPr>
          <w:rFonts w:asciiTheme="majorHAnsi" w:hAnsiTheme="majorHAnsi"/>
          <w:sz w:val="22"/>
          <w:szCs w:val="22"/>
        </w:rPr>
        <w:t xml:space="preserve"> Governing Board, the Mercy Health Saint Mary's Community Health &amp; Well-Being Committee, and the Mercy Health Saint Mary's Board of Trustees where engaging discussions were held beginning in February and concluding in June 2018. These groups are comprised of community members and leaders, community </w:t>
      </w:r>
      <w:r w:rsidR="000F1CC4" w:rsidRPr="005A4824">
        <w:rPr>
          <w:rFonts w:asciiTheme="majorHAnsi" w:hAnsiTheme="majorHAnsi"/>
          <w:sz w:val="22"/>
          <w:szCs w:val="22"/>
        </w:rPr>
        <w:t>organizations,</w:t>
      </w:r>
      <w:r w:rsidR="00DE5FAA" w:rsidRPr="005A4824">
        <w:rPr>
          <w:rFonts w:asciiTheme="majorHAnsi" w:hAnsiTheme="majorHAnsi"/>
          <w:sz w:val="22"/>
          <w:szCs w:val="22"/>
        </w:rPr>
        <w:t xml:space="preserve"> patients of the FQHC designated Community Health Centers, physicians, and Mercy Health Saint Mary's Community Health &amp; Well-Being staff. </w:t>
      </w:r>
      <w:r w:rsidR="00FE402A" w:rsidRPr="005A4824">
        <w:rPr>
          <w:rFonts w:asciiTheme="majorHAnsi" w:hAnsiTheme="majorHAnsi"/>
          <w:sz w:val="22"/>
          <w:szCs w:val="22"/>
        </w:rPr>
        <w:t xml:space="preserve">The </w:t>
      </w:r>
      <w:r w:rsidR="00AF6684" w:rsidRPr="005A4824">
        <w:rPr>
          <w:rFonts w:asciiTheme="majorHAnsi" w:hAnsiTheme="majorHAnsi"/>
          <w:sz w:val="22"/>
          <w:szCs w:val="22"/>
        </w:rPr>
        <w:t>four</w:t>
      </w:r>
      <w:r w:rsidR="00B07B23" w:rsidRPr="005A4824">
        <w:rPr>
          <w:rFonts w:asciiTheme="majorHAnsi" w:hAnsiTheme="majorHAnsi"/>
          <w:sz w:val="22"/>
          <w:szCs w:val="22"/>
        </w:rPr>
        <w:t xml:space="preserve"> significant</w:t>
      </w:r>
      <w:r w:rsidRPr="005A4824">
        <w:rPr>
          <w:rFonts w:asciiTheme="majorHAnsi" w:hAnsiTheme="majorHAnsi"/>
          <w:sz w:val="22"/>
          <w:szCs w:val="22"/>
        </w:rPr>
        <w:t xml:space="preserve"> health needs identified, in order of priority include:</w:t>
      </w:r>
    </w:p>
    <w:p w14:paraId="3CB2A73D" w14:textId="77777777" w:rsidR="00CC7459" w:rsidRPr="005A4824" w:rsidRDefault="00CC7459" w:rsidP="008B4111">
      <w:pPr>
        <w:rPr>
          <w:rFonts w:asciiTheme="majorHAnsi" w:hAnsiTheme="majorHAnsi"/>
          <w:sz w:val="22"/>
          <w:szCs w:val="22"/>
        </w:rPr>
      </w:pPr>
    </w:p>
    <w:tbl>
      <w:tblPr>
        <w:tblStyle w:val="ColorfulList"/>
        <w:tblW w:w="9558" w:type="dxa"/>
        <w:tblLook w:val="0400" w:firstRow="0" w:lastRow="0" w:firstColumn="0" w:lastColumn="0" w:noHBand="0" w:noVBand="1"/>
      </w:tblPr>
      <w:tblGrid>
        <w:gridCol w:w="3618"/>
        <w:gridCol w:w="5940"/>
      </w:tblGrid>
      <w:tr w:rsidR="000A6CCC" w:rsidRPr="005A4824" w14:paraId="2477508E" w14:textId="77777777" w:rsidTr="00B07B23">
        <w:trPr>
          <w:cnfStyle w:val="000000100000" w:firstRow="0" w:lastRow="0" w:firstColumn="0" w:lastColumn="0" w:oddVBand="0" w:evenVBand="0" w:oddHBand="1" w:evenHBand="0" w:firstRowFirstColumn="0" w:firstRowLastColumn="0" w:lastRowFirstColumn="0" w:lastRowLastColumn="0"/>
          <w:trHeight w:val="630"/>
        </w:trPr>
        <w:tc>
          <w:tcPr>
            <w:tcW w:w="3618" w:type="dxa"/>
          </w:tcPr>
          <w:p w14:paraId="2CC696B8" w14:textId="77777777" w:rsidR="000A6CCC" w:rsidRPr="005A4824" w:rsidRDefault="000F1CC4" w:rsidP="000A6CCC">
            <w:pPr>
              <w:pStyle w:val="IS-Paragraph"/>
              <w:ind w:left="180"/>
              <w:rPr>
                <w:rFonts w:asciiTheme="majorHAnsi" w:hAnsiTheme="majorHAnsi"/>
                <w:b/>
                <w:color w:val="auto"/>
                <w:sz w:val="22"/>
                <w:szCs w:val="22"/>
              </w:rPr>
            </w:pPr>
            <w:r w:rsidRPr="005A4824">
              <w:rPr>
                <w:rFonts w:asciiTheme="majorHAnsi" w:hAnsiTheme="majorHAnsi"/>
                <w:b/>
                <w:color w:val="auto"/>
                <w:sz w:val="22"/>
                <w:szCs w:val="22"/>
              </w:rPr>
              <w:lastRenderedPageBreak/>
              <w:t>Mental h</w:t>
            </w:r>
            <w:r w:rsidR="00DE5FAA" w:rsidRPr="005A4824">
              <w:rPr>
                <w:rFonts w:asciiTheme="majorHAnsi" w:hAnsiTheme="majorHAnsi"/>
                <w:b/>
                <w:color w:val="auto"/>
                <w:sz w:val="22"/>
                <w:szCs w:val="22"/>
              </w:rPr>
              <w:t>ealth</w:t>
            </w:r>
          </w:p>
        </w:tc>
        <w:tc>
          <w:tcPr>
            <w:tcW w:w="5940" w:type="dxa"/>
          </w:tcPr>
          <w:p w14:paraId="5990D63A" w14:textId="77777777" w:rsidR="00B07B23" w:rsidRPr="005A4824" w:rsidRDefault="00DE5FAA" w:rsidP="000F4D4C">
            <w:pPr>
              <w:pStyle w:val="22-TableData2011"/>
              <w:numPr>
                <w:ilvl w:val="0"/>
                <w:numId w:val="6"/>
              </w:numPr>
              <w:ind w:left="261" w:hanging="180"/>
              <w:rPr>
                <w:rFonts w:asciiTheme="majorHAnsi" w:hAnsiTheme="majorHAnsi" w:cs="Segoe UI"/>
                <w:color w:val="auto"/>
                <w:sz w:val="22"/>
                <w:szCs w:val="22"/>
              </w:rPr>
            </w:pPr>
            <w:r w:rsidRPr="005A4824">
              <w:rPr>
                <w:rFonts w:asciiTheme="majorHAnsi" w:hAnsiTheme="majorHAnsi" w:cs="Segoe UI"/>
                <w:color w:val="auto"/>
                <w:sz w:val="22"/>
                <w:szCs w:val="22"/>
              </w:rPr>
              <w:t xml:space="preserve">Addressing mental </w:t>
            </w:r>
            <w:r w:rsidR="000F1CC4" w:rsidRPr="005A4824">
              <w:rPr>
                <w:rFonts w:asciiTheme="majorHAnsi" w:hAnsiTheme="majorHAnsi" w:cs="Segoe UI"/>
                <w:color w:val="auto"/>
                <w:sz w:val="22"/>
                <w:szCs w:val="22"/>
              </w:rPr>
              <w:t>health, including stress as it pertains to mental health</w:t>
            </w:r>
            <w:r w:rsidR="00E7183F">
              <w:rPr>
                <w:rFonts w:asciiTheme="majorHAnsi" w:hAnsiTheme="majorHAnsi" w:cs="Segoe UI"/>
                <w:color w:val="auto"/>
                <w:sz w:val="22"/>
                <w:szCs w:val="22"/>
              </w:rPr>
              <w:t>. One in five Kent County residents felt mental health was one of the greatest health co</w:t>
            </w:r>
            <w:r w:rsidR="000F4D4C">
              <w:rPr>
                <w:rFonts w:asciiTheme="majorHAnsi" w:hAnsiTheme="majorHAnsi" w:cs="Segoe UI"/>
                <w:color w:val="auto"/>
                <w:sz w:val="22"/>
                <w:szCs w:val="22"/>
              </w:rPr>
              <w:t>ncerns within their communities and was identified as a priority health issue selected by the community to address in 2018.</w:t>
            </w:r>
          </w:p>
        </w:tc>
      </w:tr>
      <w:tr w:rsidR="000A6CCC" w:rsidRPr="005A4824" w14:paraId="11EAA4D6" w14:textId="77777777" w:rsidTr="008443C3">
        <w:trPr>
          <w:trHeight w:val="412"/>
        </w:trPr>
        <w:tc>
          <w:tcPr>
            <w:tcW w:w="3618" w:type="dxa"/>
          </w:tcPr>
          <w:p w14:paraId="105A1721" w14:textId="77777777" w:rsidR="000A6CCC" w:rsidRPr="005A4824" w:rsidRDefault="000F1CC4" w:rsidP="000A6CCC">
            <w:pPr>
              <w:pStyle w:val="IS-Paragraph"/>
              <w:ind w:left="180"/>
              <w:rPr>
                <w:rFonts w:asciiTheme="majorHAnsi" w:hAnsiTheme="majorHAnsi"/>
                <w:b/>
                <w:color w:val="auto"/>
                <w:sz w:val="22"/>
                <w:szCs w:val="22"/>
              </w:rPr>
            </w:pPr>
            <w:r w:rsidRPr="005A4824">
              <w:rPr>
                <w:rFonts w:asciiTheme="majorHAnsi" w:hAnsiTheme="majorHAnsi"/>
                <w:b/>
                <w:color w:val="auto"/>
                <w:sz w:val="22"/>
                <w:szCs w:val="22"/>
              </w:rPr>
              <w:t>Substance u</w:t>
            </w:r>
            <w:r w:rsidR="00DE5FAA" w:rsidRPr="005A4824">
              <w:rPr>
                <w:rFonts w:asciiTheme="majorHAnsi" w:hAnsiTheme="majorHAnsi"/>
                <w:b/>
                <w:color w:val="auto"/>
                <w:sz w:val="22"/>
                <w:szCs w:val="22"/>
              </w:rPr>
              <w:t>se</w:t>
            </w:r>
          </w:p>
        </w:tc>
        <w:tc>
          <w:tcPr>
            <w:tcW w:w="5940" w:type="dxa"/>
          </w:tcPr>
          <w:p w14:paraId="6B3601A9" w14:textId="77777777" w:rsidR="000F4D4C" w:rsidRPr="000F4D4C" w:rsidRDefault="00DE5FAA" w:rsidP="000F4D4C">
            <w:pPr>
              <w:pStyle w:val="22-TableData2011"/>
              <w:numPr>
                <w:ilvl w:val="0"/>
                <w:numId w:val="6"/>
              </w:numPr>
              <w:ind w:left="261" w:hanging="180"/>
              <w:rPr>
                <w:rFonts w:asciiTheme="majorHAnsi" w:hAnsiTheme="majorHAnsi" w:cs="Segoe UI"/>
                <w:color w:val="auto"/>
                <w:sz w:val="22"/>
                <w:szCs w:val="22"/>
              </w:rPr>
            </w:pPr>
            <w:r w:rsidRPr="005A4824">
              <w:rPr>
                <w:rFonts w:asciiTheme="majorHAnsi" w:hAnsiTheme="majorHAnsi" w:cs="Segoe UI"/>
                <w:color w:val="auto"/>
                <w:sz w:val="22"/>
                <w:szCs w:val="22"/>
              </w:rPr>
              <w:t>Addressing substance use disorders, including all nicotine products</w:t>
            </w:r>
            <w:r w:rsidR="00E7183F">
              <w:rPr>
                <w:rFonts w:asciiTheme="majorHAnsi" w:hAnsiTheme="majorHAnsi" w:cs="Segoe UI"/>
                <w:color w:val="auto"/>
                <w:sz w:val="22"/>
                <w:szCs w:val="22"/>
              </w:rPr>
              <w:t>. 16.7% of Kent County residents felt substance use was one of the greatest health concerns within their communities</w:t>
            </w:r>
            <w:r w:rsidR="000F4D4C">
              <w:rPr>
                <w:rFonts w:asciiTheme="majorHAnsi" w:hAnsiTheme="majorHAnsi" w:cs="Segoe UI"/>
                <w:color w:val="auto"/>
                <w:sz w:val="22"/>
                <w:szCs w:val="22"/>
              </w:rPr>
              <w:t xml:space="preserve"> and was identified as a priority health issue selected by the community to address in 2018.</w:t>
            </w:r>
          </w:p>
        </w:tc>
      </w:tr>
      <w:tr w:rsidR="000A6CCC" w:rsidRPr="005A4824" w14:paraId="1A94DAB0" w14:textId="77777777" w:rsidTr="00B07B23">
        <w:trPr>
          <w:cnfStyle w:val="000000100000" w:firstRow="0" w:lastRow="0" w:firstColumn="0" w:lastColumn="0" w:oddVBand="0" w:evenVBand="0" w:oddHBand="1" w:evenHBand="0" w:firstRowFirstColumn="0" w:firstRowLastColumn="0" w:lastRowFirstColumn="0" w:lastRowLastColumn="0"/>
          <w:trHeight w:val="657"/>
        </w:trPr>
        <w:tc>
          <w:tcPr>
            <w:tcW w:w="3618" w:type="dxa"/>
          </w:tcPr>
          <w:p w14:paraId="71C263B5" w14:textId="77777777" w:rsidR="000A6CCC" w:rsidRPr="005A4824" w:rsidRDefault="00DE5FAA" w:rsidP="000A6CCC">
            <w:pPr>
              <w:pStyle w:val="IS-Paragraph"/>
              <w:ind w:left="180"/>
              <w:rPr>
                <w:rFonts w:asciiTheme="majorHAnsi" w:hAnsiTheme="majorHAnsi"/>
                <w:b/>
                <w:color w:val="auto"/>
                <w:sz w:val="22"/>
                <w:szCs w:val="22"/>
              </w:rPr>
            </w:pPr>
            <w:r w:rsidRPr="005A4824">
              <w:rPr>
                <w:rFonts w:asciiTheme="majorHAnsi" w:hAnsiTheme="majorHAnsi"/>
                <w:b/>
                <w:color w:val="auto"/>
                <w:sz w:val="22"/>
                <w:szCs w:val="22"/>
              </w:rPr>
              <w:t>Obesity</w:t>
            </w:r>
          </w:p>
        </w:tc>
        <w:tc>
          <w:tcPr>
            <w:tcW w:w="5940" w:type="dxa"/>
          </w:tcPr>
          <w:p w14:paraId="4977F8E9" w14:textId="77777777" w:rsidR="000A6CCC" w:rsidRPr="005A4824" w:rsidRDefault="00DE5FAA" w:rsidP="00B07B23">
            <w:pPr>
              <w:pStyle w:val="22-TableData2011"/>
              <w:numPr>
                <w:ilvl w:val="0"/>
                <w:numId w:val="6"/>
              </w:numPr>
              <w:ind w:left="261" w:hanging="180"/>
              <w:rPr>
                <w:rFonts w:asciiTheme="majorHAnsi" w:hAnsiTheme="majorHAnsi" w:cs="Segoe UI"/>
                <w:color w:val="auto"/>
                <w:sz w:val="22"/>
                <w:szCs w:val="22"/>
              </w:rPr>
            </w:pPr>
            <w:r w:rsidRPr="005A4824">
              <w:rPr>
                <w:rFonts w:asciiTheme="majorHAnsi" w:hAnsiTheme="majorHAnsi" w:cs="Segoe UI"/>
                <w:color w:val="auto"/>
                <w:sz w:val="22"/>
                <w:szCs w:val="22"/>
              </w:rPr>
              <w:t>Addressing obesity, including poor nutrition</w:t>
            </w:r>
            <w:r w:rsidR="000F745E">
              <w:rPr>
                <w:rFonts w:asciiTheme="majorHAnsi" w:hAnsiTheme="majorHAnsi" w:cs="Segoe UI"/>
                <w:color w:val="auto"/>
                <w:sz w:val="22"/>
                <w:szCs w:val="22"/>
              </w:rPr>
              <w:t xml:space="preserve"> and food insecurity</w:t>
            </w:r>
            <w:r w:rsidR="00E7183F">
              <w:rPr>
                <w:rFonts w:asciiTheme="majorHAnsi" w:hAnsiTheme="majorHAnsi" w:cs="Segoe UI"/>
                <w:color w:val="auto"/>
                <w:sz w:val="22"/>
                <w:szCs w:val="22"/>
              </w:rPr>
              <w:t>. One in five Kent County residents felt obesity was one of the greatest health concerns within their communities</w:t>
            </w:r>
            <w:r w:rsidR="000F4D4C">
              <w:rPr>
                <w:rFonts w:asciiTheme="majorHAnsi" w:hAnsiTheme="majorHAnsi" w:cs="Segoe UI"/>
                <w:color w:val="auto"/>
                <w:sz w:val="22"/>
                <w:szCs w:val="22"/>
              </w:rPr>
              <w:t xml:space="preserve"> and was identified as a priority health issue selected by the community to address in 2018.</w:t>
            </w:r>
          </w:p>
        </w:tc>
      </w:tr>
      <w:tr w:rsidR="000A6CCC" w:rsidRPr="005A4824" w14:paraId="6262E527" w14:textId="77777777" w:rsidTr="008443C3">
        <w:trPr>
          <w:trHeight w:val="520"/>
        </w:trPr>
        <w:tc>
          <w:tcPr>
            <w:tcW w:w="3618" w:type="dxa"/>
          </w:tcPr>
          <w:p w14:paraId="5B9655D2" w14:textId="77777777" w:rsidR="000A6CCC" w:rsidRPr="005A4824" w:rsidRDefault="00DE5FAA" w:rsidP="000A6CCC">
            <w:pPr>
              <w:pStyle w:val="IS-Paragraph"/>
              <w:ind w:left="180"/>
              <w:rPr>
                <w:rFonts w:asciiTheme="majorHAnsi" w:hAnsiTheme="majorHAnsi"/>
                <w:b/>
                <w:color w:val="auto"/>
                <w:sz w:val="22"/>
                <w:szCs w:val="22"/>
              </w:rPr>
            </w:pPr>
            <w:r w:rsidRPr="005A4824">
              <w:rPr>
                <w:rFonts w:asciiTheme="majorHAnsi" w:hAnsiTheme="majorHAnsi"/>
                <w:b/>
                <w:color w:val="auto"/>
                <w:sz w:val="22"/>
                <w:szCs w:val="22"/>
              </w:rPr>
              <w:t>Diabetes</w:t>
            </w:r>
          </w:p>
        </w:tc>
        <w:tc>
          <w:tcPr>
            <w:tcW w:w="5940" w:type="dxa"/>
          </w:tcPr>
          <w:p w14:paraId="316748DC" w14:textId="77777777" w:rsidR="00E7183F" w:rsidRPr="00E7183F" w:rsidRDefault="00DE5FAA" w:rsidP="00E7183F">
            <w:pPr>
              <w:pStyle w:val="22-TableData2011"/>
              <w:numPr>
                <w:ilvl w:val="0"/>
                <w:numId w:val="6"/>
              </w:numPr>
              <w:ind w:left="261" w:hanging="180"/>
              <w:rPr>
                <w:rFonts w:asciiTheme="majorHAnsi" w:hAnsiTheme="majorHAnsi" w:cs="Segoe UI"/>
                <w:color w:val="auto"/>
                <w:sz w:val="22"/>
                <w:szCs w:val="22"/>
              </w:rPr>
            </w:pPr>
            <w:r w:rsidRPr="005A4824">
              <w:rPr>
                <w:rFonts w:asciiTheme="majorHAnsi" w:hAnsiTheme="majorHAnsi" w:cs="Segoe UI"/>
                <w:color w:val="auto"/>
                <w:sz w:val="22"/>
                <w:szCs w:val="22"/>
              </w:rPr>
              <w:t>Addressing</w:t>
            </w:r>
            <w:r w:rsidR="000F745E">
              <w:rPr>
                <w:rFonts w:asciiTheme="majorHAnsi" w:hAnsiTheme="majorHAnsi" w:cs="Segoe UI"/>
                <w:color w:val="auto"/>
                <w:sz w:val="22"/>
                <w:szCs w:val="22"/>
              </w:rPr>
              <w:t xml:space="preserve"> prediabetes and</w:t>
            </w:r>
            <w:r w:rsidRPr="005A4824">
              <w:rPr>
                <w:rFonts w:asciiTheme="majorHAnsi" w:hAnsiTheme="majorHAnsi" w:cs="Segoe UI"/>
                <w:color w:val="auto"/>
                <w:sz w:val="22"/>
                <w:szCs w:val="22"/>
              </w:rPr>
              <w:t xml:space="preserve"> diabetes</w:t>
            </w:r>
            <w:r w:rsidR="00E7183F">
              <w:rPr>
                <w:rFonts w:asciiTheme="majorHAnsi" w:hAnsiTheme="majorHAnsi" w:cs="Segoe UI"/>
                <w:color w:val="auto"/>
                <w:sz w:val="22"/>
                <w:szCs w:val="22"/>
              </w:rPr>
              <w:t>. 19.6% of Kent County residents felt diabetes was one of the greatest health concerns within their communities.</w:t>
            </w:r>
          </w:p>
        </w:tc>
      </w:tr>
    </w:tbl>
    <w:p w14:paraId="06FE0315" w14:textId="77777777" w:rsidR="000A6CCC" w:rsidRPr="005A4824" w:rsidRDefault="000A6CCC" w:rsidP="008B4111">
      <w:pPr>
        <w:rPr>
          <w:rFonts w:asciiTheme="majorHAnsi" w:hAnsiTheme="majorHAnsi"/>
          <w:color w:val="E36C0A" w:themeColor="accent6" w:themeShade="BF"/>
          <w:sz w:val="22"/>
          <w:szCs w:val="22"/>
        </w:rPr>
      </w:pPr>
    </w:p>
    <w:p w14:paraId="59C8DE0C" w14:textId="77777777" w:rsidR="00B07B23" w:rsidRPr="005A4824" w:rsidRDefault="00B07B23" w:rsidP="008B4111">
      <w:pPr>
        <w:rPr>
          <w:rFonts w:asciiTheme="majorHAnsi" w:hAnsiTheme="majorHAnsi"/>
          <w:sz w:val="22"/>
          <w:szCs w:val="22"/>
        </w:rPr>
      </w:pPr>
    </w:p>
    <w:p w14:paraId="09FB4CA7" w14:textId="77777777" w:rsidR="00D421C0" w:rsidRPr="00687E9B" w:rsidRDefault="00D421C0" w:rsidP="008B4111">
      <w:pPr>
        <w:rPr>
          <w:rFonts w:asciiTheme="majorHAnsi" w:hAnsiTheme="majorHAnsi"/>
          <w:b/>
          <w:sz w:val="28"/>
          <w:szCs w:val="22"/>
        </w:rPr>
      </w:pPr>
      <w:r w:rsidRPr="00687E9B">
        <w:rPr>
          <w:rFonts w:asciiTheme="majorHAnsi" w:hAnsiTheme="majorHAnsi"/>
          <w:b/>
          <w:sz w:val="28"/>
          <w:szCs w:val="22"/>
        </w:rPr>
        <w:t xml:space="preserve">Hospital Implementation </w:t>
      </w:r>
      <w:r w:rsidR="00107A7C" w:rsidRPr="00687E9B">
        <w:rPr>
          <w:rFonts w:asciiTheme="majorHAnsi" w:hAnsiTheme="majorHAnsi"/>
          <w:b/>
          <w:sz w:val="28"/>
          <w:szCs w:val="22"/>
        </w:rPr>
        <w:t>Strategy</w:t>
      </w:r>
    </w:p>
    <w:p w14:paraId="08B8516D" w14:textId="77777777" w:rsidR="00642535" w:rsidRPr="005A4824" w:rsidRDefault="00642535" w:rsidP="008B4111">
      <w:pPr>
        <w:rPr>
          <w:rFonts w:asciiTheme="majorHAnsi" w:hAnsiTheme="majorHAnsi"/>
          <w:sz w:val="22"/>
          <w:szCs w:val="22"/>
        </w:rPr>
      </w:pPr>
    </w:p>
    <w:p w14:paraId="22188343" w14:textId="77777777" w:rsidR="001764BB" w:rsidRPr="005A4824" w:rsidRDefault="00237E63" w:rsidP="008B4111">
      <w:pPr>
        <w:rPr>
          <w:rFonts w:asciiTheme="majorHAnsi" w:hAnsiTheme="majorHAnsi"/>
          <w:sz w:val="22"/>
          <w:szCs w:val="22"/>
        </w:rPr>
      </w:pPr>
      <w:r>
        <w:rPr>
          <w:rFonts w:asciiTheme="majorHAnsi" w:hAnsiTheme="majorHAnsi"/>
          <w:sz w:val="22"/>
          <w:szCs w:val="22"/>
        </w:rPr>
        <w:t>The significant health needs identified through the most recent CHNA process were reviewed while taking into account the organizations</w:t>
      </w:r>
      <w:r w:rsidR="00557D29" w:rsidRPr="005A4824">
        <w:rPr>
          <w:rFonts w:asciiTheme="majorHAnsi" w:hAnsiTheme="majorHAnsi"/>
          <w:sz w:val="22"/>
          <w:szCs w:val="22"/>
        </w:rPr>
        <w:t xml:space="preserve"> resources and overall alignment with the hospital’s mission,</w:t>
      </w:r>
      <w:r>
        <w:rPr>
          <w:rFonts w:asciiTheme="majorHAnsi" w:hAnsiTheme="majorHAnsi"/>
          <w:sz w:val="22"/>
          <w:szCs w:val="22"/>
        </w:rPr>
        <w:t xml:space="preserve"> goals and strategic priorities.</w:t>
      </w:r>
    </w:p>
    <w:p w14:paraId="217071D1" w14:textId="77777777" w:rsidR="001764BB" w:rsidRPr="005A4824" w:rsidRDefault="001764BB" w:rsidP="008B4111">
      <w:pPr>
        <w:rPr>
          <w:rFonts w:asciiTheme="majorHAnsi" w:hAnsiTheme="majorHAnsi"/>
          <w:sz w:val="22"/>
          <w:szCs w:val="22"/>
        </w:rPr>
      </w:pPr>
    </w:p>
    <w:p w14:paraId="71CB158C" w14:textId="77777777" w:rsidR="00D421C0" w:rsidRPr="00687E9B" w:rsidRDefault="00CA3E5C" w:rsidP="008B4111">
      <w:pPr>
        <w:rPr>
          <w:rFonts w:asciiTheme="majorHAnsi" w:hAnsiTheme="majorHAnsi"/>
          <w:b/>
          <w:sz w:val="28"/>
          <w:szCs w:val="22"/>
        </w:rPr>
      </w:pPr>
      <w:r w:rsidRPr="00687E9B">
        <w:rPr>
          <w:rFonts w:asciiTheme="majorHAnsi" w:hAnsiTheme="majorHAnsi"/>
          <w:b/>
          <w:sz w:val="28"/>
          <w:szCs w:val="22"/>
        </w:rPr>
        <w:t>Significant</w:t>
      </w:r>
      <w:r w:rsidR="00D421C0" w:rsidRPr="00687E9B">
        <w:rPr>
          <w:rFonts w:asciiTheme="majorHAnsi" w:hAnsiTheme="majorHAnsi"/>
          <w:b/>
          <w:sz w:val="28"/>
          <w:szCs w:val="22"/>
        </w:rPr>
        <w:t xml:space="preserve"> health needs to be addressed</w:t>
      </w:r>
    </w:p>
    <w:p w14:paraId="170685A9" w14:textId="77777777" w:rsidR="00150FE7" w:rsidRPr="005A4824" w:rsidRDefault="00DE5FAA" w:rsidP="008B4111">
      <w:pPr>
        <w:rPr>
          <w:rFonts w:asciiTheme="majorHAnsi" w:hAnsiTheme="majorHAnsi"/>
          <w:sz w:val="22"/>
          <w:szCs w:val="22"/>
        </w:rPr>
      </w:pPr>
      <w:r w:rsidRPr="005A4824">
        <w:rPr>
          <w:rFonts w:asciiTheme="majorHAnsi" w:hAnsiTheme="majorHAnsi"/>
          <w:sz w:val="22"/>
          <w:szCs w:val="22"/>
        </w:rPr>
        <w:t>Mercy Health Saint Mary's</w:t>
      </w:r>
      <w:r w:rsidR="00150FE7" w:rsidRPr="005A4824">
        <w:rPr>
          <w:rFonts w:asciiTheme="majorHAnsi" w:hAnsiTheme="majorHAnsi"/>
          <w:sz w:val="22"/>
          <w:szCs w:val="22"/>
        </w:rPr>
        <w:t xml:space="preserve"> will </w:t>
      </w:r>
      <w:r w:rsidR="00557D29" w:rsidRPr="005A4824">
        <w:rPr>
          <w:rFonts w:asciiTheme="majorHAnsi" w:hAnsiTheme="majorHAnsi"/>
          <w:sz w:val="22"/>
          <w:szCs w:val="22"/>
        </w:rPr>
        <w:t>focus on developing and/or supporting initiatives</w:t>
      </w:r>
      <w:r w:rsidR="00FA3113" w:rsidRPr="005A4824">
        <w:rPr>
          <w:rFonts w:asciiTheme="majorHAnsi" w:hAnsiTheme="majorHAnsi"/>
          <w:sz w:val="22"/>
          <w:szCs w:val="22"/>
        </w:rPr>
        <w:t xml:space="preserve"> and measure their effectiveness,</w:t>
      </w:r>
      <w:r w:rsidR="00B17DB3" w:rsidRPr="005A4824">
        <w:rPr>
          <w:rFonts w:asciiTheme="majorHAnsi" w:hAnsiTheme="majorHAnsi"/>
          <w:sz w:val="22"/>
          <w:szCs w:val="22"/>
        </w:rPr>
        <w:t xml:space="preserve"> </w:t>
      </w:r>
      <w:r w:rsidR="00557D29" w:rsidRPr="005A4824">
        <w:rPr>
          <w:rFonts w:asciiTheme="majorHAnsi" w:hAnsiTheme="majorHAnsi"/>
          <w:sz w:val="22"/>
          <w:szCs w:val="22"/>
        </w:rPr>
        <w:t>to improve</w:t>
      </w:r>
      <w:r w:rsidR="00B17DB3" w:rsidRPr="005A4824">
        <w:rPr>
          <w:rFonts w:asciiTheme="majorHAnsi" w:hAnsiTheme="majorHAnsi"/>
          <w:sz w:val="22"/>
          <w:szCs w:val="22"/>
        </w:rPr>
        <w:t xml:space="preserve"> the following health need</w:t>
      </w:r>
      <w:r w:rsidR="009A2190" w:rsidRPr="005A4824">
        <w:rPr>
          <w:rFonts w:asciiTheme="majorHAnsi" w:hAnsiTheme="majorHAnsi"/>
          <w:sz w:val="22"/>
          <w:szCs w:val="22"/>
        </w:rPr>
        <w:t>s</w:t>
      </w:r>
      <w:r w:rsidR="00557D29" w:rsidRPr="005A4824">
        <w:rPr>
          <w:rFonts w:asciiTheme="majorHAnsi" w:hAnsiTheme="majorHAnsi"/>
          <w:sz w:val="22"/>
          <w:szCs w:val="22"/>
        </w:rPr>
        <w:t xml:space="preserve">:   </w:t>
      </w:r>
    </w:p>
    <w:p w14:paraId="70426A26" w14:textId="77777777" w:rsidR="00D859DC" w:rsidRPr="005A4824" w:rsidRDefault="00DE5FAA" w:rsidP="008443C3">
      <w:pPr>
        <w:pStyle w:val="IS-Paragraph"/>
        <w:numPr>
          <w:ilvl w:val="1"/>
          <w:numId w:val="7"/>
        </w:numPr>
        <w:ind w:left="1080"/>
        <w:rPr>
          <w:rFonts w:asciiTheme="majorHAnsi" w:hAnsiTheme="majorHAnsi"/>
          <w:b/>
          <w:sz w:val="22"/>
          <w:szCs w:val="22"/>
        </w:rPr>
      </w:pPr>
      <w:r w:rsidRPr="005A4824">
        <w:rPr>
          <w:rFonts w:asciiTheme="majorHAnsi" w:hAnsiTheme="majorHAnsi"/>
          <w:b/>
          <w:sz w:val="22"/>
          <w:szCs w:val="22"/>
        </w:rPr>
        <w:t xml:space="preserve">Mental </w:t>
      </w:r>
      <w:r w:rsidR="000F1CC4" w:rsidRPr="005A4824">
        <w:rPr>
          <w:rFonts w:asciiTheme="majorHAnsi" w:hAnsiTheme="majorHAnsi"/>
          <w:b/>
          <w:sz w:val="22"/>
          <w:szCs w:val="22"/>
        </w:rPr>
        <w:t>h</w:t>
      </w:r>
      <w:r w:rsidRPr="005A4824">
        <w:rPr>
          <w:rFonts w:asciiTheme="majorHAnsi" w:hAnsiTheme="majorHAnsi"/>
          <w:b/>
          <w:sz w:val="22"/>
          <w:szCs w:val="22"/>
        </w:rPr>
        <w:t>ealth</w:t>
      </w:r>
      <w:r w:rsidR="00D859DC" w:rsidRPr="005A4824">
        <w:rPr>
          <w:rFonts w:asciiTheme="majorHAnsi" w:hAnsiTheme="majorHAnsi"/>
          <w:b/>
          <w:sz w:val="22"/>
          <w:szCs w:val="22"/>
        </w:rPr>
        <w:t xml:space="preserve"> – </w:t>
      </w:r>
      <w:r w:rsidR="00CF16BA" w:rsidRPr="005A4824">
        <w:rPr>
          <w:rFonts w:asciiTheme="majorHAnsi" w:eastAsia="Times New Roman" w:hAnsiTheme="majorHAnsi" w:cs="Times New Roman"/>
          <w:sz w:val="22"/>
          <w:szCs w:val="22"/>
        </w:rPr>
        <w:t xml:space="preserve">Detailed </w:t>
      </w:r>
      <w:r w:rsidR="00100933" w:rsidRPr="005A4824">
        <w:rPr>
          <w:rFonts w:asciiTheme="majorHAnsi" w:eastAsia="Times New Roman" w:hAnsiTheme="majorHAnsi" w:cs="Times New Roman"/>
          <w:sz w:val="22"/>
          <w:szCs w:val="22"/>
        </w:rPr>
        <w:t xml:space="preserve">need specific </w:t>
      </w:r>
      <w:r w:rsidR="00D859DC" w:rsidRPr="005A4824">
        <w:rPr>
          <w:rFonts w:asciiTheme="majorHAnsi" w:eastAsia="Times New Roman" w:hAnsiTheme="majorHAnsi" w:cs="Times New Roman"/>
          <w:sz w:val="22"/>
          <w:szCs w:val="22"/>
        </w:rPr>
        <w:t xml:space="preserve">Implementation </w:t>
      </w:r>
      <w:r w:rsidR="00107A7C" w:rsidRPr="005A4824">
        <w:rPr>
          <w:rFonts w:asciiTheme="majorHAnsi" w:eastAsia="Times New Roman" w:hAnsiTheme="majorHAnsi" w:cs="Times New Roman"/>
          <w:sz w:val="22"/>
          <w:szCs w:val="22"/>
        </w:rPr>
        <w:t>Strategy</w:t>
      </w:r>
      <w:r w:rsidR="00D859DC" w:rsidRPr="005A4824">
        <w:rPr>
          <w:rFonts w:asciiTheme="majorHAnsi" w:eastAsia="Times New Roman" w:hAnsiTheme="majorHAnsi" w:cs="Times New Roman"/>
          <w:sz w:val="22"/>
          <w:szCs w:val="22"/>
        </w:rPr>
        <w:t xml:space="preserve"> </w:t>
      </w:r>
      <w:r w:rsidR="00E41852">
        <w:rPr>
          <w:rFonts w:asciiTheme="majorHAnsi" w:eastAsia="Times New Roman" w:hAnsiTheme="majorHAnsi" w:cs="Times New Roman"/>
          <w:sz w:val="22"/>
          <w:szCs w:val="22"/>
        </w:rPr>
        <w:t>on page 3</w:t>
      </w:r>
    </w:p>
    <w:p w14:paraId="3EEF3821" w14:textId="77777777" w:rsidR="00B07B23" w:rsidRPr="005A4824" w:rsidRDefault="000F1CC4" w:rsidP="00B07B23">
      <w:pPr>
        <w:pStyle w:val="IS-Paragraph"/>
        <w:numPr>
          <w:ilvl w:val="1"/>
          <w:numId w:val="7"/>
        </w:numPr>
        <w:ind w:left="1080"/>
        <w:rPr>
          <w:rFonts w:asciiTheme="majorHAnsi" w:hAnsiTheme="majorHAnsi"/>
          <w:b/>
          <w:sz w:val="22"/>
          <w:szCs w:val="22"/>
        </w:rPr>
      </w:pPr>
      <w:r w:rsidRPr="005A4824">
        <w:rPr>
          <w:rFonts w:asciiTheme="majorHAnsi" w:hAnsiTheme="majorHAnsi"/>
          <w:b/>
          <w:sz w:val="22"/>
          <w:szCs w:val="22"/>
        </w:rPr>
        <w:t>Substance u</w:t>
      </w:r>
      <w:r w:rsidR="00DE5FAA" w:rsidRPr="005A4824">
        <w:rPr>
          <w:rFonts w:asciiTheme="majorHAnsi" w:hAnsiTheme="majorHAnsi"/>
          <w:b/>
          <w:sz w:val="22"/>
          <w:szCs w:val="22"/>
        </w:rPr>
        <w:t>se</w:t>
      </w:r>
      <w:r w:rsidR="00B07B23" w:rsidRPr="005A4824">
        <w:rPr>
          <w:rFonts w:asciiTheme="majorHAnsi" w:hAnsiTheme="majorHAnsi"/>
          <w:b/>
          <w:sz w:val="22"/>
          <w:szCs w:val="22"/>
        </w:rPr>
        <w:t xml:space="preserve"> – </w:t>
      </w:r>
      <w:r w:rsidR="00B07B23" w:rsidRPr="005A4824">
        <w:rPr>
          <w:rFonts w:asciiTheme="majorHAnsi" w:eastAsia="Times New Roman" w:hAnsiTheme="majorHAnsi" w:cs="Times New Roman"/>
          <w:sz w:val="22"/>
          <w:szCs w:val="22"/>
        </w:rPr>
        <w:t>Detailed need specific Implementation Strategy on</w:t>
      </w:r>
      <w:r w:rsidR="00E41852">
        <w:rPr>
          <w:rFonts w:asciiTheme="majorHAnsi" w:eastAsia="Times New Roman" w:hAnsiTheme="majorHAnsi" w:cs="Times New Roman"/>
          <w:sz w:val="22"/>
          <w:szCs w:val="22"/>
        </w:rPr>
        <w:t xml:space="preserve"> page 5</w:t>
      </w:r>
    </w:p>
    <w:p w14:paraId="7A491B6F" w14:textId="77777777" w:rsidR="00B07B23" w:rsidRPr="005A4824" w:rsidRDefault="00DE5FAA" w:rsidP="00B07B23">
      <w:pPr>
        <w:pStyle w:val="IS-Paragraph"/>
        <w:numPr>
          <w:ilvl w:val="1"/>
          <w:numId w:val="7"/>
        </w:numPr>
        <w:ind w:left="1080"/>
        <w:rPr>
          <w:rFonts w:asciiTheme="majorHAnsi" w:hAnsiTheme="majorHAnsi"/>
          <w:b/>
          <w:sz w:val="22"/>
          <w:szCs w:val="22"/>
        </w:rPr>
      </w:pPr>
      <w:r w:rsidRPr="005A4824">
        <w:rPr>
          <w:rFonts w:asciiTheme="majorHAnsi" w:hAnsiTheme="majorHAnsi"/>
          <w:b/>
          <w:sz w:val="22"/>
          <w:szCs w:val="22"/>
        </w:rPr>
        <w:t>Obesity</w:t>
      </w:r>
      <w:r w:rsidR="00B07B23" w:rsidRPr="005A4824">
        <w:rPr>
          <w:rFonts w:asciiTheme="majorHAnsi" w:hAnsiTheme="majorHAnsi"/>
          <w:b/>
          <w:sz w:val="22"/>
          <w:szCs w:val="22"/>
        </w:rPr>
        <w:t xml:space="preserve"> – </w:t>
      </w:r>
      <w:r w:rsidR="00B07B23" w:rsidRPr="005A4824">
        <w:rPr>
          <w:rFonts w:asciiTheme="majorHAnsi" w:eastAsia="Times New Roman" w:hAnsiTheme="majorHAnsi" w:cs="Times New Roman"/>
          <w:sz w:val="22"/>
          <w:szCs w:val="22"/>
        </w:rPr>
        <w:t xml:space="preserve">Detailed need specific Implementation Strategy </w:t>
      </w:r>
      <w:r w:rsidR="00D35BD2">
        <w:rPr>
          <w:rFonts w:asciiTheme="majorHAnsi" w:eastAsia="Times New Roman" w:hAnsiTheme="majorHAnsi" w:cs="Times New Roman"/>
          <w:sz w:val="22"/>
          <w:szCs w:val="22"/>
        </w:rPr>
        <w:t>on page 7</w:t>
      </w:r>
    </w:p>
    <w:p w14:paraId="61AE5C2C" w14:textId="77777777" w:rsidR="00B07B23" w:rsidRPr="005A4824" w:rsidRDefault="00DE5FAA" w:rsidP="00B07B23">
      <w:pPr>
        <w:pStyle w:val="IS-Paragraph"/>
        <w:numPr>
          <w:ilvl w:val="1"/>
          <w:numId w:val="7"/>
        </w:numPr>
        <w:ind w:left="1080"/>
        <w:rPr>
          <w:rFonts w:asciiTheme="majorHAnsi" w:hAnsiTheme="majorHAnsi"/>
          <w:b/>
          <w:sz w:val="22"/>
          <w:szCs w:val="22"/>
        </w:rPr>
      </w:pPr>
      <w:r w:rsidRPr="005A4824">
        <w:rPr>
          <w:rFonts w:asciiTheme="majorHAnsi" w:hAnsiTheme="majorHAnsi"/>
          <w:b/>
          <w:sz w:val="22"/>
          <w:szCs w:val="22"/>
        </w:rPr>
        <w:t>Diabetes</w:t>
      </w:r>
      <w:r w:rsidR="00B07B23" w:rsidRPr="005A4824">
        <w:rPr>
          <w:rFonts w:asciiTheme="majorHAnsi" w:hAnsiTheme="majorHAnsi"/>
          <w:b/>
          <w:sz w:val="22"/>
          <w:szCs w:val="22"/>
        </w:rPr>
        <w:t xml:space="preserve"> – </w:t>
      </w:r>
      <w:r w:rsidR="00B07B23" w:rsidRPr="005A4824">
        <w:rPr>
          <w:rFonts w:asciiTheme="majorHAnsi" w:eastAsia="Times New Roman" w:hAnsiTheme="majorHAnsi" w:cs="Times New Roman"/>
          <w:sz w:val="22"/>
          <w:szCs w:val="22"/>
        </w:rPr>
        <w:t>Detailed need specific Implementation Strategy on</w:t>
      </w:r>
      <w:r w:rsidR="00D35BD2">
        <w:rPr>
          <w:rFonts w:asciiTheme="majorHAnsi" w:eastAsia="Times New Roman" w:hAnsiTheme="majorHAnsi" w:cs="Times New Roman"/>
          <w:sz w:val="22"/>
          <w:szCs w:val="22"/>
        </w:rPr>
        <w:t xml:space="preserve"> page 9</w:t>
      </w:r>
    </w:p>
    <w:p w14:paraId="7912DEB8" w14:textId="77777777" w:rsidR="00D859DC" w:rsidRPr="005A4824" w:rsidRDefault="00D859DC" w:rsidP="008B4111">
      <w:pPr>
        <w:rPr>
          <w:rFonts w:asciiTheme="majorHAnsi" w:hAnsiTheme="majorHAnsi"/>
          <w:color w:val="E36C0A" w:themeColor="accent6" w:themeShade="BF"/>
          <w:sz w:val="22"/>
          <w:szCs w:val="22"/>
        </w:rPr>
      </w:pPr>
    </w:p>
    <w:p w14:paraId="63F737C5" w14:textId="77777777" w:rsidR="00D421C0" w:rsidRPr="005A4824" w:rsidRDefault="00D421C0" w:rsidP="008B4111">
      <w:pPr>
        <w:rPr>
          <w:rFonts w:asciiTheme="majorHAnsi" w:hAnsiTheme="majorHAnsi"/>
          <w:b/>
          <w:sz w:val="22"/>
          <w:szCs w:val="22"/>
        </w:rPr>
      </w:pPr>
    </w:p>
    <w:p w14:paraId="1E237562" w14:textId="77777777" w:rsidR="00D421C0" w:rsidRPr="00687E9B" w:rsidRDefault="00CA3E5C" w:rsidP="008B4111">
      <w:pPr>
        <w:rPr>
          <w:rFonts w:asciiTheme="majorHAnsi" w:hAnsiTheme="majorHAnsi"/>
          <w:b/>
          <w:sz w:val="28"/>
          <w:szCs w:val="22"/>
        </w:rPr>
      </w:pPr>
      <w:r w:rsidRPr="00687E9B">
        <w:rPr>
          <w:rFonts w:asciiTheme="majorHAnsi" w:hAnsiTheme="majorHAnsi"/>
          <w:b/>
          <w:sz w:val="28"/>
          <w:szCs w:val="22"/>
        </w:rPr>
        <w:t>Significant</w:t>
      </w:r>
      <w:r w:rsidR="00D421C0" w:rsidRPr="00687E9B">
        <w:rPr>
          <w:rFonts w:asciiTheme="majorHAnsi" w:hAnsiTheme="majorHAnsi"/>
          <w:b/>
          <w:sz w:val="28"/>
          <w:szCs w:val="22"/>
        </w:rPr>
        <w:t xml:space="preserve"> health needs that will not be addressed</w:t>
      </w:r>
    </w:p>
    <w:p w14:paraId="515AEAE5" w14:textId="77777777" w:rsidR="000F4D4C" w:rsidRDefault="00DE5FAA" w:rsidP="008B4111">
      <w:pPr>
        <w:rPr>
          <w:rFonts w:asciiTheme="majorHAnsi" w:hAnsiTheme="majorHAnsi"/>
          <w:sz w:val="22"/>
          <w:szCs w:val="22"/>
        </w:rPr>
      </w:pPr>
      <w:r w:rsidRPr="005A4824">
        <w:rPr>
          <w:rFonts w:asciiTheme="majorHAnsi" w:hAnsiTheme="majorHAnsi"/>
          <w:sz w:val="22"/>
          <w:szCs w:val="22"/>
        </w:rPr>
        <w:t>Mercy Health Saint Mary's</w:t>
      </w:r>
      <w:r w:rsidR="00740EB0" w:rsidRPr="005A4824">
        <w:rPr>
          <w:rFonts w:asciiTheme="majorHAnsi" w:hAnsiTheme="majorHAnsi"/>
          <w:sz w:val="22"/>
          <w:szCs w:val="22"/>
        </w:rPr>
        <w:t xml:space="preserve"> </w:t>
      </w:r>
      <w:r w:rsidR="001F41A2" w:rsidRPr="005A4824">
        <w:rPr>
          <w:rFonts w:asciiTheme="majorHAnsi" w:hAnsiTheme="majorHAnsi"/>
          <w:sz w:val="22"/>
          <w:szCs w:val="22"/>
        </w:rPr>
        <w:t xml:space="preserve">(MHSM) </w:t>
      </w:r>
      <w:r w:rsidR="00B17DB3" w:rsidRPr="005A4824">
        <w:rPr>
          <w:rFonts w:asciiTheme="majorHAnsi" w:hAnsiTheme="majorHAnsi"/>
          <w:sz w:val="22"/>
          <w:szCs w:val="22"/>
        </w:rPr>
        <w:t xml:space="preserve">acknowledges the </w:t>
      </w:r>
      <w:r w:rsidR="000F4D4C">
        <w:rPr>
          <w:rFonts w:asciiTheme="majorHAnsi" w:hAnsiTheme="majorHAnsi"/>
          <w:sz w:val="22"/>
          <w:szCs w:val="22"/>
        </w:rPr>
        <w:t>input received from the community in regards to the health of their communities. The organization commits to address all four of the priority health needs identified by the community.</w:t>
      </w:r>
    </w:p>
    <w:p w14:paraId="27F2392C" w14:textId="77777777" w:rsidR="000F4D4C" w:rsidRDefault="000F4D4C" w:rsidP="008B4111">
      <w:pPr>
        <w:rPr>
          <w:rFonts w:asciiTheme="majorHAnsi" w:hAnsiTheme="majorHAnsi"/>
          <w:sz w:val="22"/>
          <w:szCs w:val="22"/>
        </w:rPr>
      </w:pPr>
    </w:p>
    <w:p w14:paraId="128808A1" w14:textId="77777777" w:rsidR="00687E9B" w:rsidRPr="005A4824" w:rsidRDefault="0028467E">
      <w:pPr>
        <w:rPr>
          <w:rFonts w:asciiTheme="majorHAnsi" w:hAnsiTheme="majorHAnsi"/>
          <w:sz w:val="22"/>
          <w:szCs w:val="22"/>
        </w:rPr>
      </w:pPr>
      <w:r w:rsidRPr="005A4824">
        <w:rPr>
          <w:rFonts w:asciiTheme="majorHAnsi" w:hAnsiTheme="majorHAnsi"/>
          <w:sz w:val="22"/>
          <w:szCs w:val="22"/>
        </w:rPr>
        <w:t>This implementation strategy specifies community health needs that the Hospital has determined to meet in whole or in part and that are consistent with its mission. The Hospital reserves the right to amend this implementation strategy as</w:t>
      </w:r>
      <w:r w:rsidR="00E611B2" w:rsidRPr="005A4824">
        <w:rPr>
          <w:rFonts w:asciiTheme="majorHAnsi" w:hAnsiTheme="majorHAnsi"/>
          <w:sz w:val="22"/>
          <w:szCs w:val="22"/>
        </w:rPr>
        <w:t xml:space="preserve"> </w:t>
      </w:r>
      <w:r w:rsidRPr="005A4824">
        <w:rPr>
          <w:rFonts w:asciiTheme="majorHAnsi" w:hAnsiTheme="majorHAnsi"/>
          <w:sz w:val="22"/>
          <w:szCs w:val="22"/>
        </w:rPr>
        <w:t>circumstances warrant. For example, certain needs may become more pronounced</w:t>
      </w:r>
      <w:r w:rsidR="00E611B2" w:rsidRPr="005A4824">
        <w:rPr>
          <w:rFonts w:asciiTheme="majorHAnsi" w:hAnsiTheme="majorHAnsi"/>
          <w:sz w:val="22"/>
          <w:szCs w:val="22"/>
        </w:rPr>
        <w:t xml:space="preserve"> </w:t>
      </w:r>
      <w:r w:rsidRPr="005A4824">
        <w:rPr>
          <w:rFonts w:asciiTheme="majorHAnsi" w:hAnsiTheme="majorHAnsi"/>
          <w:sz w:val="22"/>
          <w:szCs w:val="22"/>
        </w:rPr>
        <w:t>and require enhancements to the described strategic initiatives. During the thre</w:t>
      </w:r>
      <w:r w:rsidR="00E611B2" w:rsidRPr="005A4824">
        <w:rPr>
          <w:rFonts w:asciiTheme="majorHAnsi" w:hAnsiTheme="majorHAnsi"/>
          <w:sz w:val="22"/>
          <w:szCs w:val="22"/>
        </w:rPr>
        <w:t>e years ending</w:t>
      </w:r>
      <w:r w:rsidR="00DE5FAA" w:rsidRPr="005A4824">
        <w:rPr>
          <w:rFonts w:asciiTheme="majorHAnsi" w:hAnsiTheme="majorHAnsi"/>
          <w:sz w:val="22"/>
          <w:szCs w:val="22"/>
        </w:rPr>
        <w:t xml:space="preserve"> in 2021</w:t>
      </w:r>
      <w:r w:rsidRPr="005A4824">
        <w:rPr>
          <w:rFonts w:asciiTheme="majorHAnsi" w:hAnsiTheme="majorHAnsi"/>
          <w:sz w:val="22"/>
          <w:szCs w:val="22"/>
        </w:rPr>
        <w:t>, other organizations in the community may decide to address</w:t>
      </w:r>
      <w:r w:rsidR="00E611B2" w:rsidRPr="005A4824">
        <w:rPr>
          <w:rFonts w:asciiTheme="majorHAnsi" w:hAnsiTheme="majorHAnsi"/>
          <w:sz w:val="22"/>
          <w:szCs w:val="22"/>
        </w:rPr>
        <w:t xml:space="preserve"> </w:t>
      </w:r>
      <w:r w:rsidRPr="005A4824">
        <w:rPr>
          <w:rFonts w:asciiTheme="majorHAnsi" w:hAnsiTheme="majorHAnsi"/>
          <w:sz w:val="22"/>
          <w:szCs w:val="22"/>
        </w:rPr>
        <w:t>certain needs, indicating that the Hospital then should refocus its limited resources to best serve the community.</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430"/>
        <w:gridCol w:w="2430"/>
        <w:gridCol w:w="2880"/>
      </w:tblGrid>
      <w:tr w:rsidR="008B46B1" w:rsidRPr="005A4824" w14:paraId="43F19402" w14:textId="77777777" w:rsidTr="00687E9B">
        <w:trPr>
          <w:trHeight w:val="548"/>
        </w:trPr>
        <w:tc>
          <w:tcPr>
            <w:tcW w:w="10980" w:type="dxa"/>
            <w:gridSpan w:val="4"/>
            <w:shd w:val="clear" w:color="auto" w:fill="B6DDE8" w:themeFill="accent5" w:themeFillTint="66"/>
          </w:tcPr>
          <w:p w14:paraId="07BFD272" w14:textId="77777777" w:rsidR="008B46B1" w:rsidRPr="005A4824" w:rsidRDefault="008B46B1" w:rsidP="008B46B1">
            <w:pPr>
              <w:jc w:val="center"/>
              <w:rPr>
                <w:rFonts w:asciiTheme="majorHAnsi" w:hAnsiTheme="majorHAnsi" w:cs="Arial"/>
                <w:b/>
                <w:sz w:val="22"/>
                <w:szCs w:val="22"/>
              </w:rPr>
            </w:pPr>
            <w:r w:rsidRPr="005A4824">
              <w:rPr>
                <w:rFonts w:asciiTheme="majorHAnsi" w:hAnsiTheme="majorHAnsi" w:cs="Arial"/>
                <w:b/>
                <w:sz w:val="22"/>
                <w:szCs w:val="22"/>
              </w:rPr>
              <w:lastRenderedPageBreak/>
              <w:t xml:space="preserve">CHNA IMPLEMENTATION </w:t>
            </w:r>
            <w:r w:rsidR="00107A7C" w:rsidRPr="005A4824">
              <w:rPr>
                <w:rFonts w:asciiTheme="majorHAnsi" w:hAnsiTheme="majorHAnsi" w:cs="Arial"/>
                <w:b/>
                <w:sz w:val="22"/>
                <w:szCs w:val="22"/>
              </w:rPr>
              <w:t>STRATEGY</w:t>
            </w:r>
          </w:p>
          <w:p w14:paraId="64F91D9A" w14:textId="77777777" w:rsidR="008B46B1" w:rsidRPr="005A4824" w:rsidRDefault="004D4FB2" w:rsidP="00DE5FAA">
            <w:pPr>
              <w:jc w:val="center"/>
              <w:rPr>
                <w:rFonts w:asciiTheme="majorHAnsi" w:hAnsiTheme="majorHAnsi" w:cs="Arial"/>
                <w:b/>
                <w:sz w:val="22"/>
                <w:szCs w:val="22"/>
              </w:rPr>
            </w:pPr>
            <w:r w:rsidRPr="005A4824">
              <w:rPr>
                <w:rFonts w:asciiTheme="majorHAnsi" w:hAnsiTheme="majorHAnsi" w:cs="Arial"/>
                <w:b/>
                <w:sz w:val="22"/>
                <w:szCs w:val="22"/>
              </w:rPr>
              <w:t xml:space="preserve">FISCAL YEARS </w:t>
            </w:r>
            <w:r w:rsidR="00DE5FAA" w:rsidRPr="005A4824">
              <w:rPr>
                <w:rFonts w:asciiTheme="majorHAnsi" w:hAnsiTheme="majorHAnsi" w:cs="Arial"/>
                <w:b/>
                <w:sz w:val="22"/>
                <w:szCs w:val="22"/>
              </w:rPr>
              <w:t>2019-2021</w:t>
            </w:r>
          </w:p>
        </w:tc>
      </w:tr>
      <w:tr w:rsidR="0039408C" w:rsidRPr="005A4824" w14:paraId="289EC49B" w14:textId="77777777" w:rsidTr="00687E9B">
        <w:trPr>
          <w:trHeight w:val="350"/>
        </w:trPr>
        <w:tc>
          <w:tcPr>
            <w:tcW w:w="3240" w:type="dxa"/>
            <w:shd w:val="clear" w:color="auto" w:fill="B6DDE8" w:themeFill="accent5" w:themeFillTint="66"/>
          </w:tcPr>
          <w:p w14:paraId="25C7DC42" w14:textId="77777777" w:rsidR="0039408C" w:rsidRPr="005A4824" w:rsidRDefault="00200D93" w:rsidP="00580F4C">
            <w:pPr>
              <w:rPr>
                <w:rFonts w:asciiTheme="majorHAnsi" w:hAnsiTheme="majorHAnsi" w:cs="Arial"/>
                <w:sz w:val="22"/>
                <w:szCs w:val="22"/>
              </w:rPr>
            </w:pPr>
            <w:r w:rsidRPr="005A4824">
              <w:rPr>
                <w:rFonts w:asciiTheme="majorHAnsi" w:hAnsiTheme="majorHAnsi" w:cs="Arial"/>
                <w:b/>
                <w:sz w:val="22"/>
                <w:szCs w:val="22"/>
              </w:rPr>
              <w:t>H</w:t>
            </w:r>
            <w:r w:rsidR="00A159B4" w:rsidRPr="005A4824">
              <w:rPr>
                <w:rFonts w:asciiTheme="majorHAnsi" w:hAnsiTheme="majorHAnsi" w:cs="Arial"/>
                <w:b/>
                <w:sz w:val="22"/>
                <w:szCs w:val="22"/>
              </w:rPr>
              <w:t>OSPITAL FACILITY</w:t>
            </w:r>
            <w:r w:rsidR="0039408C" w:rsidRPr="005A4824">
              <w:rPr>
                <w:rFonts w:asciiTheme="majorHAnsi" w:hAnsiTheme="majorHAnsi" w:cs="Arial"/>
                <w:b/>
                <w:sz w:val="22"/>
                <w:szCs w:val="22"/>
              </w:rPr>
              <w:t>:</w:t>
            </w:r>
          </w:p>
        </w:tc>
        <w:tc>
          <w:tcPr>
            <w:tcW w:w="7740" w:type="dxa"/>
            <w:gridSpan w:val="3"/>
            <w:shd w:val="clear" w:color="auto" w:fill="B6DDE8" w:themeFill="accent5" w:themeFillTint="66"/>
          </w:tcPr>
          <w:p w14:paraId="7F59870C" w14:textId="77777777" w:rsidR="0039408C" w:rsidRPr="005A4824" w:rsidRDefault="00F2085C">
            <w:pPr>
              <w:rPr>
                <w:rFonts w:asciiTheme="majorHAnsi" w:hAnsiTheme="majorHAnsi" w:cs="Arial"/>
                <w:sz w:val="22"/>
                <w:szCs w:val="22"/>
              </w:rPr>
            </w:pPr>
            <w:r w:rsidRPr="005A4824">
              <w:rPr>
                <w:rFonts w:asciiTheme="majorHAnsi" w:hAnsiTheme="majorHAnsi" w:cs="Arial"/>
                <w:sz w:val="22"/>
                <w:szCs w:val="22"/>
              </w:rPr>
              <w:t>Mercy Health Saint Mary's</w:t>
            </w:r>
          </w:p>
        </w:tc>
      </w:tr>
      <w:tr w:rsidR="0039408C" w:rsidRPr="005A4824" w14:paraId="3F81820B" w14:textId="77777777" w:rsidTr="00687E9B">
        <w:trPr>
          <w:trHeight w:val="539"/>
        </w:trPr>
        <w:tc>
          <w:tcPr>
            <w:tcW w:w="3240" w:type="dxa"/>
            <w:shd w:val="clear" w:color="auto" w:fill="B6DDE8" w:themeFill="accent5" w:themeFillTint="66"/>
          </w:tcPr>
          <w:p w14:paraId="6DE941DA" w14:textId="77777777" w:rsidR="0039408C" w:rsidRPr="005A4824" w:rsidRDefault="0039408C" w:rsidP="0025156E">
            <w:pPr>
              <w:rPr>
                <w:rFonts w:asciiTheme="majorHAnsi" w:hAnsiTheme="majorHAnsi" w:cs="Arial"/>
                <w:b/>
                <w:sz w:val="22"/>
                <w:szCs w:val="22"/>
              </w:rPr>
            </w:pPr>
            <w:r w:rsidRPr="005A4824">
              <w:rPr>
                <w:rFonts w:asciiTheme="majorHAnsi" w:hAnsiTheme="majorHAnsi" w:cs="Arial"/>
                <w:b/>
                <w:sz w:val="22"/>
                <w:szCs w:val="22"/>
              </w:rPr>
              <w:t xml:space="preserve">CHNA </w:t>
            </w:r>
            <w:r w:rsidR="00107A7C" w:rsidRPr="005A4824">
              <w:rPr>
                <w:rFonts w:asciiTheme="majorHAnsi" w:hAnsiTheme="majorHAnsi" w:cs="Arial"/>
                <w:b/>
                <w:sz w:val="22"/>
                <w:szCs w:val="22"/>
              </w:rPr>
              <w:t xml:space="preserve">SIGNIFICANT </w:t>
            </w:r>
            <w:r w:rsidRPr="005A4824">
              <w:rPr>
                <w:rFonts w:asciiTheme="majorHAnsi" w:hAnsiTheme="majorHAnsi" w:cs="Arial"/>
                <w:b/>
                <w:sz w:val="22"/>
                <w:szCs w:val="22"/>
              </w:rPr>
              <w:t xml:space="preserve">HEALTH </w:t>
            </w:r>
            <w:r w:rsidR="0025156E" w:rsidRPr="005A4824">
              <w:rPr>
                <w:rFonts w:asciiTheme="majorHAnsi" w:hAnsiTheme="majorHAnsi" w:cs="Arial"/>
                <w:b/>
                <w:sz w:val="22"/>
                <w:szCs w:val="22"/>
              </w:rPr>
              <w:t>NEED</w:t>
            </w:r>
            <w:r w:rsidRPr="005A4824">
              <w:rPr>
                <w:rFonts w:asciiTheme="majorHAnsi" w:hAnsiTheme="majorHAnsi" w:cs="Arial"/>
                <w:b/>
                <w:sz w:val="22"/>
                <w:szCs w:val="22"/>
              </w:rPr>
              <w:t>:</w:t>
            </w:r>
          </w:p>
        </w:tc>
        <w:tc>
          <w:tcPr>
            <w:tcW w:w="7740" w:type="dxa"/>
            <w:gridSpan w:val="3"/>
            <w:shd w:val="clear" w:color="auto" w:fill="B6DDE8" w:themeFill="accent5" w:themeFillTint="66"/>
          </w:tcPr>
          <w:p w14:paraId="28903657" w14:textId="77777777" w:rsidR="0039408C" w:rsidRPr="005A4824" w:rsidRDefault="00F2085C">
            <w:pPr>
              <w:rPr>
                <w:rFonts w:asciiTheme="majorHAnsi" w:hAnsiTheme="majorHAnsi" w:cs="Arial"/>
                <w:sz w:val="22"/>
                <w:szCs w:val="22"/>
              </w:rPr>
            </w:pPr>
            <w:r w:rsidRPr="005A4824">
              <w:rPr>
                <w:rFonts w:asciiTheme="majorHAnsi" w:hAnsiTheme="majorHAnsi" w:cs="Arial"/>
                <w:sz w:val="22"/>
                <w:szCs w:val="22"/>
              </w:rPr>
              <w:t>Mental  health</w:t>
            </w:r>
          </w:p>
        </w:tc>
      </w:tr>
      <w:tr w:rsidR="0025156E" w:rsidRPr="005A4824" w14:paraId="09854D9E" w14:textId="77777777" w:rsidTr="00687E9B">
        <w:trPr>
          <w:trHeight w:val="332"/>
        </w:trPr>
        <w:tc>
          <w:tcPr>
            <w:tcW w:w="3240" w:type="dxa"/>
            <w:shd w:val="clear" w:color="auto" w:fill="B6DDE8" w:themeFill="accent5" w:themeFillTint="66"/>
          </w:tcPr>
          <w:p w14:paraId="6666C30D" w14:textId="77777777" w:rsidR="0025156E" w:rsidRPr="005A4824" w:rsidRDefault="0025156E">
            <w:pPr>
              <w:rPr>
                <w:rFonts w:asciiTheme="majorHAnsi" w:hAnsiTheme="majorHAnsi" w:cs="Arial"/>
                <w:b/>
                <w:sz w:val="22"/>
                <w:szCs w:val="22"/>
              </w:rPr>
            </w:pPr>
            <w:r w:rsidRPr="005A4824">
              <w:rPr>
                <w:rFonts w:asciiTheme="majorHAnsi" w:hAnsiTheme="majorHAnsi" w:cs="Arial"/>
                <w:b/>
                <w:sz w:val="22"/>
                <w:szCs w:val="22"/>
              </w:rPr>
              <w:t xml:space="preserve">CHNA REFERENCE PAGE:                                              </w:t>
            </w:r>
          </w:p>
          <w:p w14:paraId="0F55A883" w14:textId="77777777" w:rsidR="0025156E" w:rsidRPr="005A4824" w:rsidRDefault="0025156E">
            <w:pPr>
              <w:rPr>
                <w:rFonts w:asciiTheme="majorHAnsi" w:hAnsiTheme="majorHAnsi" w:cs="Arial"/>
                <w:b/>
                <w:sz w:val="22"/>
                <w:szCs w:val="22"/>
              </w:rPr>
            </w:pPr>
          </w:p>
        </w:tc>
        <w:tc>
          <w:tcPr>
            <w:tcW w:w="2430" w:type="dxa"/>
            <w:shd w:val="clear" w:color="auto" w:fill="B6DDE8" w:themeFill="accent5" w:themeFillTint="66"/>
          </w:tcPr>
          <w:p w14:paraId="642E5472" w14:textId="77777777" w:rsidR="0025156E" w:rsidRPr="005A4824" w:rsidRDefault="00C12865" w:rsidP="00C94E61">
            <w:pPr>
              <w:rPr>
                <w:rFonts w:asciiTheme="majorHAnsi" w:hAnsiTheme="majorHAnsi" w:cs="Arial"/>
                <w:sz w:val="22"/>
                <w:szCs w:val="22"/>
              </w:rPr>
            </w:pPr>
            <w:r w:rsidRPr="005A4824">
              <w:rPr>
                <w:rFonts w:asciiTheme="majorHAnsi" w:hAnsiTheme="majorHAnsi" w:cs="Arial"/>
                <w:sz w:val="22"/>
                <w:szCs w:val="22"/>
              </w:rPr>
              <w:t>50</w:t>
            </w:r>
          </w:p>
        </w:tc>
        <w:tc>
          <w:tcPr>
            <w:tcW w:w="2430" w:type="dxa"/>
            <w:shd w:val="clear" w:color="auto" w:fill="B6DDE8" w:themeFill="accent5" w:themeFillTint="66"/>
          </w:tcPr>
          <w:p w14:paraId="606A95B8" w14:textId="77777777" w:rsidR="0025156E" w:rsidRPr="005A4824" w:rsidRDefault="00A159B4" w:rsidP="00A159B4">
            <w:pPr>
              <w:rPr>
                <w:rFonts w:asciiTheme="majorHAnsi" w:hAnsiTheme="majorHAnsi" w:cs="Arial"/>
                <w:sz w:val="22"/>
                <w:szCs w:val="22"/>
              </w:rPr>
            </w:pPr>
            <w:r w:rsidRPr="005A4824">
              <w:rPr>
                <w:rFonts w:asciiTheme="majorHAnsi" w:hAnsiTheme="majorHAnsi" w:cs="Arial"/>
                <w:b/>
                <w:sz w:val="22"/>
                <w:szCs w:val="22"/>
              </w:rPr>
              <w:t>PRIORITIZATION #</w:t>
            </w:r>
            <w:r w:rsidR="0025156E" w:rsidRPr="005A4824">
              <w:rPr>
                <w:rFonts w:asciiTheme="majorHAnsi" w:hAnsiTheme="majorHAnsi" w:cs="Arial"/>
                <w:b/>
                <w:sz w:val="22"/>
                <w:szCs w:val="22"/>
              </w:rPr>
              <w:t xml:space="preserve">:  </w:t>
            </w:r>
          </w:p>
        </w:tc>
        <w:tc>
          <w:tcPr>
            <w:tcW w:w="2880" w:type="dxa"/>
            <w:shd w:val="clear" w:color="auto" w:fill="B6DDE8" w:themeFill="accent5" w:themeFillTint="66"/>
          </w:tcPr>
          <w:p w14:paraId="73FE9ACB" w14:textId="77777777" w:rsidR="0025156E" w:rsidRPr="005A4824" w:rsidRDefault="00C12865" w:rsidP="00C94E61">
            <w:pPr>
              <w:rPr>
                <w:rFonts w:asciiTheme="majorHAnsi" w:hAnsiTheme="majorHAnsi" w:cs="Arial"/>
                <w:sz w:val="22"/>
                <w:szCs w:val="22"/>
              </w:rPr>
            </w:pPr>
            <w:r w:rsidRPr="005A4824">
              <w:rPr>
                <w:rFonts w:asciiTheme="majorHAnsi" w:hAnsiTheme="majorHAnsi" w:cs="Arial"/>
                <w:sz w:val="22"/>
                <w:szCs w:val="22"/>
              </w:rPr>
              <w:t>1</w:t>
            </w:r>
          </w:p>
        </w:tc>
      </w:tr>
      <w:tr w:rsidR="0025156E" w:rsidRPr="005A4824" w14:paraId="313392B1" w14:textId="77777777" w:rsidTr="008A57EB">
        <w:trPr>
          <w:trHeight w:val="4670"/>
        </w:trPr>
        <w:tc>
          <w:tcPr>
            <w:tcW w:w="10980" w:type="dxa"/>
            <w:gridSpan w:val="4"/>
          </w:tcPr>
          <w:p w14:paraId="59FF6137" w14:textId="77777777" w:rsidR="0025156E" w:rsidRPr="005A4824" w:rsidRDefault="00F40C50" w:rsidP="00F40C50">
            <w:pPr>
              <w:rPr>
                <w:rFonts w:asciiTheme="majorHAnsi" w:hAnsiTheme="majorHAnsi" w:cs="Arial"/>
                <w:b/>
                <w:sz w:val="22"/>
                <w:szCs w:val="22"/>
              </w:rPr>
            </w:pPr>
            <w:r w:rsidRPr="005A4824">
              <w:rPr>
                <w:rFonts w:asciiTheme="majorHAnsi" w:hAnsiTheme="majorHAnsi" w:cs="Arial"/>
                <w:b/>
                <w:sz w:val="22"/>
                <w:szCs w:val="22"/>
              </w:rPr>
              <w:t>BRIEF DESCRIPTION OF NEED</w:t>
            </w:r>
            <w:r w:rsidR="00C12865" w:rsidRPr="005A4824">
              <w:rPr>
                <w:rFonts w:asciiTheme="majorHAnsi" w:hAnsiTheme="majorHAnsi" w:cs="Arial"/>
                <w:b/>
                <w:sz w:val="22"/>
                <w:szCs w:val="22"/>
              </w:rPr>
              <w:t>:</w:t>
            </w:r>
          </w:p>
          <w:p w14:paraId="35416B60" w14:textId="77777777" w:rsidR="00C12865" w:rsidRPr="005A4824" w:rsidRDefault="00C12865" w:rsidP="00C12865">
            <w:pPr>
              <w:pStyle w:val="Default"/>
              <w:numPr>
                <w:ilvl w:val="0"/>
                <w:numId w:val="6"/>
              </w:numPr>
              <w:rPr>
                <w:rFonts w:asciiTheme="majorHAnsi" w:hAnsiTheme="majorHAnsi"/>
                <w:sz w:val="22"/>
                <w:szCs w:val="22"/>
              </w:rPr>
            </w:pPr>
            <w:r w:rsidRPr="005A4824">
              <w:rPr>
                <w:rFonts w:asciiTheme="majorHAnsi" w:hAnsiTheme="majorHAnsi"/>
                <w:sz w:val="22"/>
                <w:szCs w:val="22"/>
              </w:rPr>
              <w:t>Kent County residents identified the following as the most common barriers to accessing mental healthcare services: cost (44.7%); feeling embarrassment or shame (34.4%); did not know whom to call (27.3%); fear or distrust of the healthcare system (27.2%); and cultural beliefs about health (19.6%).</w:t>
            </w:r>
          </w:p>
          <w:p w14:paraId="29C10709" w14:textId="77777777" w:rsidR="00C12865" w:rsidRPr="005A4824" w:rsidRDefault="00C12865" w:rsidP="00C12865">
            <w:pPr>
              <w:pStyle w:val="Default"/>
              <w:numPr>
                <w:ilvl w:val="0"/>
                <w:numId w:val="6"/>
              </w:numPr>
              <w:rPr>
                <w:rFonts w:asciiTheme="majorHAnsi" w:hAnsiTheme="majorHAnsi"/>
                <w:sz w:val="22"/>
                <w:szCs w:val="22"/>
              </w:rPr>
            </w:pPr>
            <w:r w:rsidRPr="005A4824">
              <w:rPr>
                <w:rFonts w:asciiTheme="majorHAnsi" w:hAnsiTheme="majorHAnsi"/>
                <w:sz w:val="22"/>
                <w:szCs w:val="22"/>
              </w:rPr>
              <w:t>Cost as a barrier to accessing mental healthcare was most prevalent for individuals with an annual household income of less $25,000.</w:t>
            </w:r>
          </w:p>
          <w:p w14:paraId="6D37B0D8" w14:textId="77777777" w:rsidR="00C12865" w:rsidRPr="005A4824" w:rsidRDefault="00D35BD2" w:rsidP="00C12865">
            <w:pPr>
              <w:pStyle w:val="Default"/>
              <w:numPr>
                <w:ilvl w:val="0"/>
                <w:numId w:val="6"/>
              </w:numPr>
              <w:spacing w:after="29"/>
              <w:rPr>
                <w:rFonts w:asciiTheme="majorHAnsi" w:hAnsiTheme="majorHAnsi"/>
                <w:sz w:val="22"/>
                <w:szCs w:val="22"/>
              </w:rPr>
            </w:pPr>
            <w:r>
              <w:rPr>
                <w:rFonts w:asciiTheme="majorHAnsi" w:hAnsiTheme="majorHAnsi"/>
                <w:sz w:val="22"/>
                <w:szCs w:val="22"/>
              </w:rPr>
              <w:t xml:space="preserve">Among </w:t>
            </w:r>
            <w:r w:rsidR="009B5C8F">
              <w:rPr>
                <w:rFonts w:asciiTheme="majorHAnsi" w:hAnsiTheme="majorHAnsi"/>
                <w:sz w:val="22"/>
                <w:szCs w:val="22"/>
              </w:rPr>
              <w:t xml:space="preserve">Kent County adults, </w:t>
            </w:r>
            <w:r w:rsidR="00C12865" w:rsidRPr="005A4824">
              <w:rPr>
                <w:rFonts w:asciiTheme="majorHAnsi" w:hAnsiTheme="majorHAnsi"/>
                <w:sz w:val="22"/>
                <w:szCs w:val="22"/>
              </w:rPr>
              <w:t>7.5%</w:t>
            </w:r>
            <w:r w:rsidR="009B5C8F">
              <w:rPr>
                <w:rFonts w:asciiTheme="majorHAnsi" w:hAnsiTheme="majorHAnsi"/>
                <w:sz w:val="22"/>
                <w:szCs w:val="22"/>
              </w:rPr>
              <w:t xml:space="preserve"> reported their mental and emotional health as poor and 2.1% rated their mental and emotional health as failing</w:t>
            </w:r>
            <w:r w:rsidR="00C12865" w:rsidRPr="005A4824">
              <w:rPr>
                <w:rFonts w:asciiTheme="majorHAnsi" w:hAnsiTheme="majorHAnsi"/>
                <w:sz w:val="22"/>
                <w:szCs w:val="22"/>
              </w:rPr>
              <w:t xml:space="preserve">. </w:t>
            </w:r>
          </w:p>
          <w:p w14:paraId="0C8840BD" w14:textId="77777777" w:rsidR="00C12865" w:rsidRPr="005A4824" w:rsidRDefault="00C12865" w:rsidP="00C12865">
            <w:pPr>
              <w:pStyle w:val="Default"/>
              <w:numPr>
                <w:ilvl w:val="0"/>
                <w:numId w:val="6"/>
              </w:numPr>
              <w:spacing w:after="29"/>
              <w:rPr>
                <w:rFonts w:asciiTheme="majorHAnsi" w:hAnsiTheme="majorHAnsi"/>
                <w:sz w:val="22"/>
                <w:szCs w:val="22"/>
              </w:rPr>
            </w:pPr>
            <w:r w:rsidRPr="005A4824">
              <w:rPr>
                <w:rFonts w:asciiTheme="majorHAnsi" w:hAnsiTheme="majorHAnsi"/>
                <w:sz w:val="22"/>
                <w:szCs w:val="22"/>
              </w:rPr>
              <w:t xml:space="preserve">More than one in ten Kent County residents (13.4%) reported 14 or more poor mental health days in the past 30 days, including approximately one-third of individuals with an annual household income of less than $25,000. </w:t>
            </w:r>
          </w:p>
          <w:p w14:paraId="62284649" w14:textId="77777777" w:rsidR="00C12865" w:rsidRPr="005A4824" w:rsidRDefault="00C12865" w:rsidP="00C12865">
            <w:pPr>
              <w:pStyle w:val="Default"/>
              <w:numPr>
                <w:ilvl w:val="0"/>
                <w:numId w:val="6"/>
              </w:numPr>
              <w:spacing w:after="29"/>
              <w:rPr>
                <w:rFonts w:asciiTheme="majorHAnsi" w:hAnsiTheme="majorHAnsi"/>
                <w:sz w:val="22"/>
                <w:szCs w:val="22"/>
              </w:rPr>
            </w:pPr>
            <w:r w:rsidRPr="005A4824">
              <w:rPr>
                <w:rFonts w:asciiTheme="majorHAnsi" w:hAnsiTheme="majorHAnsi"/>
                <w:sz w:val="22"/>
                <w:szCs w:val="22"/>
              </w:rPr>
              <w:t xml:space="preserve">Nearly one-quarter of Kent County middle school students (23.6%) and one-third of high school students (32.2%) reported feeling so sad or hopeless almost every day for two weeks or more in a row that they stopped doing some usual activities during the past 12 months. </w:t>
            </w:r>
          </w:p>
          <w:p w14:paraId="3E1D3E21" w14:textId="77777777" w:rsidR="00C12865" w:rsidRPr="005A4824" w:rsidRDefault="00C12865" w:rsidP="00C12865">
            <w:pPr>
              <w:pStyle w:val="Default"/>
              <w:numPr>
                <w:ilvl w:val="0"/>
                <w:numId w:val="6"/>
              </w:numPr>
              <w:rPr>
                <w:rFonts w:asciiTheme="majorHAnsi" w:hAnsiTheme="majorHAnsi"/>
                <w:sz w:val="22"/>
                <w:szCs w:val="22"/>
              </w:rPr>
            </w:pPr>
            <w:r w:rsidRPr="005A4824">
              <w:rPr>
                <w:rFonts w:asciiTheme="majorHAnsi" w:hAnsiTheme="majorHAnsi"/>
                <w:sz w:val="22"/>
                <w:szCs w:val="22"/>
              </w:rPr>
              <w:t>During the past 12 months, 15.8% of high school students seriously considered attempting suicide, 13.3% made a plan, and 6.9% attempted suicide one or more times. Approximately one in five (20.6%) middle school students had ever considered suicide, 13.0% had ever made a plan, and 7.8% had ever attempted suicide.</w:t>
            </w:r>
          </w:p>
          <w:p w14:paraId="02E54924" w14:textId="77777777" w:rsidR="000D49EA" w:rsidRPr="005A4824" w:rsidRDefault="000D49EA" w:rsidP="000D49EA">
            <w:pPr>
              <w:pStyle w:val="Default"/>
              <w:rPr>
                <w:rFonts w:asciiTheme="majorHAnsi" w:hAnsiTheme="majorHAnsi"/>
                <w:sz w:val="22"/>
                <w:szCs w:val="22"/>
              </w:rPr>
            </w:pPr>
            <w:r w:rsidRPr="005A4824">
              <w:rPr>
                <w:rFonts w:asciiTheme="majorHAnsi" w:hAnsiTheme="majorHAnsi"/>
                <w:sz w:val="22"/>
                <w:szCs w:val="22"/>
                <w:u w:val="single"/>
              </w:rPr>
              <w:t>Source</w:t>
            </w:r>
            <w:r w:rsidRPr="005A4824">
              <w:rPr>
                <w:rFonts w:asciiTheme="majorHAnsi" w:hAnsiTheme="majorHAnsi"/>
                <w:sz w:val="22"/>
                <w:szCs w:val="22"/>
              </w:rPr>
              <w:t>: 2017 Kent County CHNA (</w:t>
            </w:r>
            <w:hyperlink r:id="rId10" w:history="1">
              <w:r w:rsidRPr="005A4824">
                <w:rPr>
                  <w:rStyle w:val="Hyperlink"/>
                  <w:rFonts w:asciiTheme="majorHAnsi" w:hAnsiTheme="majorHAnsi"/>
                  <w:sz w:val="22"/>
                  <w:szCs w:val="22"/>
                </w:rPr>
                <w:t>https://accesskent.com/Health/pdf/2017KC_CHNA.pdf</w:t>
              </w:r>
            </w:hyperlink>
            <w:r w:rsidRPr="005A4824">
              <w:rPr>
                <w:rFonts w:asciiTheme="majorHAnsi" w:hAnsiTheme="majorHAnsi"/>
                <w:sz w:val="22"/>
                <w:szCs w:val="22"/>
              </w:rPr>
              <w:t xml:space="preserve">) </w:t>
            </w:r>
          </w:p>
        </w:tc>
      </w:tr>
      <w:tr w:rsidR="00714BB5" w:rsidRPr="005A4824" w14:paraId="55F311B5" w14:textId="77777777">
        <w:trPr>
          <w:trHeight w:val="845"/>
        </w:trPr>
        <w:tc>
          <w:tcPr>
            <w:tcW w:w="10980" w:type="dxa"/>
            <w:gridSpan w:val="4"/>
          </w:tcPr>
          <w:p w14:paraId="228F5504" w14:textId="77777777" w:rsidR="00C41F00" w:rsidRPr="005A4824" w:rsidRDefault="00714BB5" w:rsidP="00C41F00">
            <w:pPr>
              <w:rPr>
                <w:rFonts w:asciiTheme="majorHAnsi" w:hAnsiTheme="majorHAnsi" w:cs="Arial"/>
                <w:b/>
                <w:sz w:val="22"/>
                <w:szCs w:val="22"/>
              </w:rPr>
            </w:pPr>
            <w:r w:rsidRPr="005A4824">
              <w:rPr>
                <w:rFonts w:asciiTheme="majorHAnsi" w:hAnsiTheme="majorHAnsi" w:cs="Arial"/>
                <w:b/>
                <w:sz w:val="22"/>
                <w:szCs w:val="22"/>
              </w:rPr>
              <w:t>GOAL:</w:t>
            </w:r>
          </w:p>
          <w:p w14:paraId="6FBD3438" w14:textId="77777777" w:rsidR="00C41F00" w:rsidRPr="005A4824" w:rsidRDefault="00C41F00" w:rsidP="00C41F00">
            <w:pPr>
              <w:pStyle w:val="ListParagraph"/>
              <w:numPr>
                <w:ilvl w:val="0"/>
                <w:numId w:val="11"/>
              </w:numPr>
              <w:rPr>
                <w:rFonts w:asciiTheme="majorHAnsi" w:hAnsiTheme="majorHAnsi" w:cs="Arial"/>
                <w:sz w:val="22"/>
                <w:szCs w:val="22"/>
              </w:rPr>
            </w:pPr>
            <w:r w:rsidRPr="005A4824">
              <w:rPr>
                <w:rFonts w:asciiTheme="majorHAnsi" w:hAnsiTheme="majorHAnsi"/>
                <w:bCs/>
                <w:sz w:val="22"/>
                <w:szCs w:val="22"/>
              </w:rPr>
              <w:t xml:space="preserve">Increase access to </w:t>
            </w:r>
            <w:r w:rsidR="005A4824" w:rsidRPr="005A4824">
              <w:rPr>
                <w:rFonts w:asciiTheme="majorHAnsi" w:hAnsiTheme="majorHAnsi"/>
                <w:sz w:val="22"/>
                <w:szCs w:val="22"/>
              </w:rPr>
              <w:t>mental</w:t>
            </w:r>
            <w:r w:rsidRPr="005A4824">
              <w:rPr>
                <w:rFonts w:asciiTheme="majorHAnsi" w:hAnsiTheme="majorHAnsi"/>
                <w:sz w:val="22"/>
                <w:szCs w:val="22"/>
              </w:rPr>
              <w:t xml:space="preserve"> </w:t>
            </w:r>
            <w:r w:rsidRPr="005A4824">
              <w:rPr>
                <w:rFonts w:asciiTheme="majorHAnsi" w:hAnsiTheme="majorHAnsi"/>
                <w:bCs/>
                <w:sz w:val="22"/>
                <w:szCs w:val="22"/>
              </w:rPr>
              <w:t>health services</w:t>
            </w:r>
          </w:p>
          <w:p w14:paraId="48894A45" w14:textId="77777777" w:rsidR="00C41F00" w:rsidRPr="005A4824" w:rsidRDefault="00C41F00" w:rsidP="005A4824">
            <w:pPr>
              <w:pStyle w:val="ListParagraph"/>
              <w:numPr>
                <w:ilvl w:val="0"/>
                <w:numId w:val="11"/>
              </w:numPr>
              <w:rPr>
                <w:rFonts w:asciiTheme="majorHAnsi" w:hAnsiTheme="majorHAnsi"/>
                <w:sz w:val="22"/>
                <w:szCs w:val="22"/>
              </w:rPr>
            </w:pPr>
            <w:r w:rsidRPr="005A4824">
              <w:rPr>
                <w:rFonts w:asciiTheme="majorHAnsi" w:hAnsiTheme="majorHAnsi"/>
                <w:bCs/>
                <w:sz w:val="22"/>
                <w:szCs w:val="22"/>
              </w:rPr>
              <w:t xml:space="preserve">Promote </w:t>
            </w:r>
            <w:r w:rsidR="009B5C8F">
              <w:rPr>
                <w:rFonts w:asciiTheme="majorHAnsi" w:hAnsiTheme="majorHAnsi"/>
                <w:bCs/>
                <w:sz w:val="22"/>
                <w:szCs w:val="22"/>
              </w:rPr>
              <w:t>awareness and</w:t>
            </w:r>
            <w:r w:rsidRPr="005A4824">
              <w:rPr>
                <w:rFonts w:asciiTheme="majorHAnsi" w:hAnsiTheme="majorHAnsi"/>
                <w:bCs/>
                <w:sz w:val="22"/>
                <w:szCs w:val="22"/>
              </w:rPr>
              <w:t xml:space="preserve"> reduce stigma, shame, and embarrassment related to </w:t>
            </w:r>
            <w:r w:rsidR="005A4824" w:rsidRPr="005A4824">
              <w:rPr>
                <w:rFonts w:asciiTheme="majorHAnsi" w:hAnsiTheme="majorHAnsi"/>
                <w:bCs/>
                <w:sz w:val="22"/>
                <w:szCs w:val="22"/>
              </w:rPr>
              <w:t>mental</w:t>
            </w:r>
            <w:r w:rsidRPr="005A4824">
              <w:rPr>
                <w:rFonts w:asciiTheme="majorHAnsi" w:hAnsiTheme="majorHAnsi"/>
                <w:bCs/>
                <w:sz w:val="22"/>
                <w:szCs w:val="22"/>
              </w:rPr>
              <w:t xml:space="preserve"> health</w:t>
            </w:r>
          </w:p>
        </w:tc>
      </w:tr>
      <w:tr w:rsidR="001B7819" w:rsidRPr="005A4824" w14:paraId="2C92A749" w14:textId="77777777" w:rsidTr="007134DC">
        <w:trPr>
          <w:trHeight w:val="1142"/>
        </w:trPr>
        <w:tc>
          <w:tcPr>
            <w:tcW w:w="10980" w:type="dxa"/>
            <w:gridSpan w:val="4"/>
          </w:tcPr>
          <w:p w14:paraId="68FB2205" w14:textId="77777777" w:rsidR="001B7819" w:rsidRPr="005A4824" w:rsidRDefault="001B7819">
            <w:pPr>
              <w:rPr>
                <w:rFonts w:asciiTheme="majorHAnsi" w:hAnsiTheme="majorHAnsi" w:cs="Arial"/>
                <w:b/>
                <w:sz w:val="22"/>
                <w:szCs w:val="22"/>
              </w:rPr>
            </w:pPr>
            <w:r w:rsidRPr="005A4824">
              <w:rPr>
                <w:rFonts w:asciiTheme="majorHAnsi" w:hAnsiTheme="majorHAnsi" w:cs="Arial"/>
                <w:b/>
                <w:sz w:val="22"/>
                <w:szCs w:val="22"/>
              </w:rPr>
              <w:t>OBJECTIVE:</w:t>
            </w:r>
          </w:p>
          <w:p w14:paraId="05550EC9" w14:textId="77777777" w:rsidR="00C41F00" w:rsidRPr="00914D91" w:rsidRDefault="00C41F00" w:rsidP="00C41F00">
            <w:pPr>
              <w:pStyle w:val="ListParagraph"/>
              <w:numPr>
                <w:ilvl w:val="0"/>
                <w:numId w:val="12"/>
              </w:numPr>
              <w:rPr>
                <w:rFonts w:asciiTheme="majorHAnsi" w:hAnsiTheme="majorHAnsi"/>
                <w:sz w:val="22"/>
                <w:szCs w:val="22"/>
              </w:rPr>
            </w:pPr>
            <w:r w:rsidRPr="00914D91">
              <w:rPr>
                <w:rFonts w:asciiTheme="majorHAnsi" w:hAnsiTheme="majorHAnsi"/>
                <w:sz w:val="22"/>
                <w:szCs w:val="22"/>
              </w:rPr>
              <w:t>Increase the</w:t>
            </w:r>
            <w:r w:rsidR="00914D91" w:rsidRPr="00914D91">
              <w:rPr>
                <w:rFonts w:asciiTheme="majorHAnsi" w:hAnsiTheme="majorHAnsi"/>
                <w:sz w:val="22"/>
                <w:szCs w:val="22"/>
              </w:rPr>
              <w:t xml:space="preserve"> number of primary care offices </w:t>
            </w:r>
            <w:r w:rsidRPr="00914D91">
              <w:rPr>
                <w:rFonts w:asciiTheme="majorHAnsi" w:hAnsiTheme="majorHAnsi"/>
                <w:sz w:val="22"/>
                <w:szCs w:val="22"/>
              </w:rPr>
              <w:t xml:space="preserve">that offer integrated </w:t>
            </w:r>
            <w:r w:rsidR="005A4824" w:rsidRPr="00914D91">
              <w:rPr>
                <w:rFonts w:asciiTheme="majorHAnsi" w:hAnsiTheme="majorHAnsi"/>
                <w:sz w:val="22"/>
                <w:szCs w:val="22"/>
              </w:rPr>
              <w:t>mental</w:t>
            </w:r>
            <w:r w:rsidRPr="00914D91">
              <w:rPr>
                <w:rFonts w:asciiTheme="majorHAnsi" w:hAnsiTheme="majorHAnsi"/>
                <w:sz w:val="22"/>
                <w:szCs w:val="22"/>
              </w:rPr>
              <w:t xml:space="preserve"> health services</w:t>
            </w:r>
            <w:r w:rsidR="00914D91" w:rsidRPr="00914D91">
              <w:rPr>
                <w:rFonts w:asciiTheme="majorHAnsi" w:hAnsiTheme="majorHAnsi"/>
                <w:sz w:val="22"/>
                <w:szCs w:val="22"/>
              </w:rPr>
              <w:t xml:space="preserve"> by three by 2021</w:t>
            </w:r>
            <w:r w:rsidR="005A4824" w:rsidRPr="00914D91">
              <w:rPr>
                <w:rFonts w:asciiTheme="majorHAnsi" w:hAnsiTheme="majorHAnsi"/>
                <w:sz w:val="22"/>
                <w:szCs w:val="22"/>
              </w:rPr>
              <w:t>.</w:t>
            </w:r>
          </w:p>
          <w:p w14:paraId="2B24D6E4" w14:textId="77777777" w:rsidR="001B7819" w:rsidRPr="00914D91" w:rsidRDefault="00914D91" w:rsidP="00C41F00">
            <w:pPr>
              <w:pStyle w:val="ListParagraph"/>
              <w:numPr>
                <w:ilvl w:val="0"/>
                <w:numId w:val="12"/>
              </w:numPr>
              <w:rPr>
                <w:rFonts w:asciiTheme="majorHAnsi" w:hAnsiTheme="majorHAnsi" w:cs="Arial"/>
                <w:sz w:val="22"/>
                <w:szCs w:val="22"/>
              </w:rPr>
            </w:pPr>
            <w:r w:rsidRPr="00914D91">
              <w:rPr>
                <w:rFonts w:asciiTheme="majorHAnsi" w:hAnsiTheme="majorHAnsi"/>
                <w:sz w:val="22"/>
                <w:szCs w:val="22"/>
              </w:rPr>
              <w:t xml:space="preserve">Decrease the </w:t>
            </w:r>
            <w:r w:rsidR="00C41F00" w:rsidRPr="00914D91">
              <w:rPr>
                <w:rFonts w:asciiTheme="majorHAnsi" w:hAnsiTheme="majorHAnsi"/>
                <w:sz w:val="22"/>
                <w:szCs w:val="22"/>
              </w:rPr>
              <w:t>perception of stigma by engaging</w:t>
            </w:r>
            <w:r w:rsidRPr="00914D91">
              <w:rPr>
                <w:rFonts w:asciiTheme="majorHAnsi" w:hAnsiTheme="majorHAnsi"/>
                <w:sz w:val="22"/>
                <w:szCs w:val="22"/>
              </w:rPr>
              <w:t xml:space="preserve"> in six community events and conversations on mental health by 2021. </w:t>
            </w:r>
          </w:p>
          <w:p w14:paraId="3F54A033" w14:textId="77777777" w:rsidR="007C2039" w:rsidRPr="005A4824" w:rsidRDefault="00914D91" w:rsidP="00914D91">
            <w:pPr>
              <w:pStyle w:val="ListParagraph"/>
              <w:numPr>
                <w:ilvl w:val="0"/>
                <w:numId w:val="12"/>
              </w:numPr>
              <w:rPr>
                <w:rFonts w:asciiTheme="majorHAnsi" w:hAnsiTheme="majorHAnsi" w:cs="Arial"/>
                <w:sz w:val="22"/>
                <w:szCs w:val="22"/>
              </w:rPr>
            </w:pPr>
            <w:r w:rsidRPr="00914D91">
              <w:rPr>
                <w:rFonts w:asciiTheme="majorHAnsi" w:hAnsiTheme="majorHAnsi"/>
                <w:sz w:val="22"/>
                <w:szCs w:val="22"/>
              </w:rPr>
              <w:t>E</w:t>
            </w:r>
            <w:r w:rsidR="007C2039" w:rsidRPr="00914D91">
              <w:rPr>
                <w:rFonts w:asciiTheme="majorHAnsi" w:hAnsiTheme="majorHAnsi"/>
                <w:sz w:val="22"/>
                <w:szCs w:val="22"/>
              </w:rPr>
              <w:t>ducate and empower providers to provide caring and effective assistance to patients with suicide risk</w:t>
            </w:r>
            <w:r w:rsidRPr="00914D91">
              <w:rPr>
                <w:rFonts w:asciiTheme="majorHAnsi" w:hAnsiTheme="majorHAnsi"/>
                <w:sz w:val="22"/>
                <w:szCs w:val="22"/>
              </w:rPr>
              <w:t xml:space="preserve"> by 2021.</w:t>
            </w:r>
          </w:p>
        </w:tc>
      </w:tr>
      <w:tr w:rsidR="001B7819" w:rsidRPr="005A4824" w14:paraId="0C4C31CF" w14:textId="77777777" w:rsidTr="008A57EB">
        <w:trPr>
          <w:trHeight w:val="890"/>
        </w:trPr>
        <w:tc>
          <w:tcPr>
            <w:tcW w:w="10980" w:type="dxa"/>
            <w:gridSpan w:val="4"/>
          </w:tcPr>
          <w:p w14:paraId="11285E6F" w14:textId="77777777" w:rsidR="001B7819" w:rsidRPr="005A4824" w:rsidRDefault="00E926ED" w:rsidP="00C41F00">
            <w:pPr>
              <w:rPr>
                <w:rFonts w:asciiTheme="majorHAnsi" w:hAnsiTheme="majorHAnsi" w:cs="Arial"/>
                <w:b/>
                <w:sz w:val="22"/>
                <w:szCs w:val="22"/>
              </w:rPr>
            </w:pPr>
            <w:r w:rsidRPr="005A4824">
              <w:rPr>
                <w:rFonts w:asciiTheme="majorHAnsi" w:hAnsiTheme="majorHAnsi" w:cs="Arial"/>
                <w:b/>
                <w:sz w:val="22"/>
                <w:szCs w:val="22"/>
              </w:rPr>
              <w:t>ACTIONS</w:t>
            </w:r>
            <w:r w:rsidR="00E163FA" w:rsidRPr="005A4824">
              <w:rPr>
                <w:rFonts w:asciiTheme="majorHAnsi" w:hAnsiTheme="majorHAnsi" w:cs="Arial"/>
                <w:b/>
                <w:sz w:val="22"/>
                <w:szCs w:val="22"/>
              </w:rPr>
              <w:t xml:space="preserve"> THE HOSPITAL FACILITY INTENDS TO TAKE TO ADDRESS THE HEALTH NEED</w:t>
            </w:r>
            <w:r w:rsidR="001B7819" w:rsidRPr="005A4824">
              <w:rPr>
                <w:rFonts w:asciiTheme="majorHAnsi" w:hAnsiTheme="majorHAnsi" w:cs="Arial"/>
                <w:b/>
                <w:sz w:val="22"/>
                <w:szCs w:val="22"/>
              </w:rPr>
              <w:t>:</w:t>
            </w:r>
          </w:p>
          <w:p w14:paraId="54BB83AB" w14:textId="77777777" w:rsidR="00C41F00" w:rsidRPr="005A4824" w:rsidRDefault="00914D91" w:rsidP="00C41F00">
            <w:pPr>
              <w:pStyle w:val="ListParagraph"/>
              <w:numPr>
                <w:ilvl w:val="0"/>
                <w:numId w:val="13"/>
              </w:numPr>
              <w:rPr>
                <w:rFonts w:asciiTheme="majorHAnsi" w:hAnsiTheme="majorHAnsi" w:cs="Arial"/>
                <w:b/>
                <w:sz w:val="22"/>
                <w:szCs w:val="22"/>
              </w:rPr>
            </w:pPr>
            <w:r>
              <w:rPr>
                <w:rFonts w:asciiTheme="majorHAnsi" w:hAnsiTheme="majorHAnsi"/>
                <w:sz w:val="22"/>
                <w:szCs w:val="22"/>
              </w:rPr>
              <w:t xml:space="preserve">Employ a mental health provider to offer </w:t>
            </w:r>
            <w:r w:rsidR="003F5CE7">
              <w:rPr>
                <w:rFonts w:asciiTheme="majorHAnsi" w:hAnsiTheme="majorHAnsi"/>
                <w:sz w:val="22"/>
                <w:szCs w:val="22"/>
              </w:rPr>
              <w:t xml:space="preserve">mental health </w:t>
            </w:r>
            <w:r>
              <w:rPr>
                <w:rFonts w:asciiTheme="majorHAnsi" w:hAnsiTheme="majorHAnsi"/>
                <w:sz w:val="22"/>
                <w:szCs w:val="22"/>
              </w:rPr>
              <w:t>services in three additional offices</w:t>
            </w:r>
          </w:p>
          <w:p w14:paraId="38B70B91" w14:textId="77777777" w:rsidR="00C41F00" w:rsidRPr="005A4824" w:rsidRDefault="00C41F00" w:rsidP="00C41F00">
            <w:pPr>
              <w:pStyle w:val="ListParagraph"/>
              <w:numPr>
                <w:ilvl w:val="0"/>
                <w:numId w:val="13"/>
              </w:numPr>
              <w:rPr>
                <w:rFonts w:asciiTheme="majorHAnsi" w:hAnsiTheme="majorHAnsi"/>
                <w:sz w:val="22"/>
                <w:szCs w:val="22"/>
              </w:rPr>
            </w:pPr>
            <w:r w:rsidRPr="005A4824">
              <w:rPr>
                <w:rFonts w:asciiTheme="majorHAnsi" w:hAnsiTheme="majorHAnsi"/>
                <w:sz w:val="22"/>
                <w:szCs w:val="22"/>
              </w:rPr>
              <w:t>Provide event sponsorship to "Stomp Out Stigma" walk with the Mental Health Foundation of West Michigan and/or "</w:t>
            </w:r>
            <w:proofErr w:type="spellStart"/>
            <w:r w:rsidRPr="005A4824">
              <w:rPr>
                <w:rFonts w:asciiTheme="majorHAnsi" w:hAnsiTheme="majorHAnsi"/>
                <w:sz w:val="22"/>
                <w:szCs w:val="22"/>
              </w:rPr>
              <w:t>NAMIWalks</w:t>
            </w:r>
            <w:proofErr w:type="spellEnd"/>
            <w:r w:rsidRPr="005A4824">
              <w:rPr>
                <w:rFonts w:asciiTheme="majorHAnsi" w:hAnsiTheme="majorHAnsi"/>
                <w:sz w:val="22"/>
                <w:szCs w:val="22"/>
              </w:rPr>
              <w:t>" with the National Alliance on Mental Illness annually from 2019-2021.</w:t>
            </w:r>
          </w:p>
          <w:p w14:paraId="61438859" w14:textId="77777777" w:rsidR="00C41F00" w:rsidRPr="005A4824" w:rsidRDefault="00C41F00" w:rsidP="00C41F00">
            <w:pPr>
              <w:pStyle w:val="ListParagraph"/>
              <w:numPr>
                <w:ilvl w:val="0"/>
                <w:numId w:val="13"/>
              </w:numPr>
              <w:rPr>
                <w:rFonts w:asciiTheme="majorHAnsi" w:hAnsiTheme="majorHAnsi" w:cs="Arial"/>
                <w:b/>
                <w:sz w:val="22"/>
                <w:szCs w:val="22"/>
              </w:rPr>
            </w:pPr>
            <w:r w:rsidRPr="005A4824">
              <w:rPr>
                <w:rFonts w:asciiTheme="majorHAnsi" w:hAnsiTheme="majorHAnsi"/>
                <w:sz w:val="22"/>
                <w:szCs w:val="22"/>
              </w:rPr>
              <w:t xml:space="preserve">Host one community conversation for adults and one community conversation for youth annually from 2019-2021 inclusive of </w:t>
            </w:r>
            <w:r w:rsidR="005A4824" w:rsidRPr="005A4824">
              <w:rPr>
                <w:rFonts w:asciiTheme="majorHAnsi" w:hAnsiTheme="majorHAnsi"/>
                <w:sz w:val="22"/>
                <w:szCs w:val="22"/>
              </w:rPr>
              <w:t>mental</w:t>
            </w:r>
            <w:r w:rsidRPr="005A4824">
              <w:rPr>
                <w:rFonts w:asciiTheme="majorHAnsi" w:hAnsiTheme="majorHAnsi"/>
                <w:sz w:val="22"/>
                <w:szCs w:val="22"/>
              </w:rPr>
              <w:t xml:space="preserve"> health statistics, how to detect </w:t>
            </w:r>
            <w:r w:rsidR="005A4824" w:rsidRPr="005A4824">
              <w:rPr>
                <w:rFonts w:asciiTheme="majorHAnsi" w:hAnsiTheme="majorHAnsi"/>
                <w:sz w:val="22"/>
                <w:szCs w:val="22"/>
              </w:rPr>
              <w:t>mental</w:t>
            </w:r>
            <w:r w:rsidRPr="005A4824">
              <w:rPr>
                <w:rFonts w:asciiTheme="majorHAnsi" w:hAnsiTheme="majorHAnsi"/>
                <w:sz w:val="22"/>
                <w:szCs w:val="22"/>
              </w:rPr>
              <w:t xml:space="preserve"> health concerns in oneself and others, and development of an action plan on how to utilize this knowledge when encountering someone experiencing a </w:t>
            </w:r>
            <w:r w:rsidR="005A4824" w:rsidRPr="005A4824">
              <w:rPr>
                <w:rFonts w:asciiTheme="majorHAnsi" w:hAnsiTheme="majorHAnsi"/>
                <w:sz w:val="22"/>
                <w:szCs w:val="22"/>
              </w:rPr>
              <w:t>mental</w:t>
            </w:r>
            <w:r w:rsidRPr="005A4824">
              <w:rPr>
                <w:rFonts w:asciiTheme="majorHAnsi" w:hAnsiTheme="majorHAnsi"/>
                <w:sz w:val="22"/>
                <w:szCs w:val="22"/>
              </w:rPr>
              <w:t xml:space="preserve"> health concern or crisis.</w:t>
            </w:r>
          </w:p>
          <w:p w14:paraId="76D2B3E4" w14:textId="77777777" w:rsidR="007C2039" w:rsidRPr="005A4824" w:rsidRDefault="007C2039" w:rsidP="00C41F00">
            <w:pPr>
              <w:pStyle w:val="ListParagraph"/>
              <w:numPr>
                <w:ilvl w:val="0"/>
                <w:numId w:val="13"/>
              </w:numPr>
              <w:rPr>
                <w:rFonts w:asciiTheme="majorHAnsi" w:hAnsiTheme="majorHAnsi" w:cs="Arial"/>
                <w:b/>
                <w:sz w:val="22"/>
                <w:szCs w:val="22"/>
              </w:rPr>
            </w:pPr>
            <w:r w:rsidRPr="005A4824">
              <w:rPr>
                <w:rFonts w:asciiTheme="majorHAnsi" w:hAnsiTheme="majorHAnsi"/>
                <w:sz w:val="22"/>
                <w:szCs w:val="22"/>
              </w:rPr>
              <w:t xml:space="preserve">Train three providers in Zero Suicide </w:t>
            </w:r>
            <w:r w:rsidR="00914D91">
              <w:rPr>
                <w:rFonts w:asciiTheme="majorHAnsi" w:hAnsiTheme="majorHAnsi"/>
                <w:sz w:val="22"/>
                <w:szCs w:val="22"/>
              </w:rPr>
              <w:t xml:space="preserve">program </w:t>
            </w:r>
          </w:p>
        </w:tc>
      </w:tr>
      <w:tr w:rsidR="001B7819" w:rsidRPr="005A4824" w14:paraId="64E43D8F" w14:textId="77777777" w:rsidTr="008A57EB">
        <w:trPr>
          <w:trHeight w:val="1880"/>
        </w:trPr>
        <w:tc>
          <w:tcPr>
            <w:tcW w:w="10980" w:type="dxa"/>
            <w:gridSpan w:val="4"/>
          </w:tcPr>
          <w:p w14:paraId="621F8EF7" w14:textId="77777777" w:rsidR="001B7819" w:rsidRPr="005A4824" w:rsidRDefault="001B7819">
            <w:pPr>
              <w:rPr>
                <w:rFonts w:asciiTheme="majorHAnsi" w:hAnsiTheme="majorHAnsi" w:cs="Arial"/>
                <w:b/>
                <w:sz w:val="22"/>
                <w:szCs w:val="22"/>
              </w:rPr>
            </w:pPr>
            <w:r w:rsidRPr="005A4824">
              <w:rPr>
                <w:rFonts w:asciiTheme="majorHAnsi" w:hAnsiTheme="majorHAnsi" w:cs="Arial"/>
                <w:b/>
                <w:sz w:val="22"/>
                <w:szCs w:val="22"/>
              </w:rPr>
              <w:t xml:space="preserve">ANTICIPATED </w:t>
            </w:r>
            <w:r w:rsidR="00E926ED" w:rsidRPr="005A4824">
              <w:rPr>
                <w:rFonts w:asciiTheme="majorHAnsi" w:hAnsiTheme="majorHAnsi" w:cs="Arial"/>
                <w:b/>
                <w:sz w:val="22"/>
                <w:szCs w:val="22"/>
              </w:rPr>
              <w:t>IMPACT</w:t>
            </w:r>
            <w:r w:rsidR="00E163FA" w:rsidRPr="005A4824">
              <w:rPr>
                <w:rFonts w:asciiTheme="majorHAnsi" w:hAnsiTheme="majorHAnsi" w:cs="Arial"/>
                <w:b/>
                <w:sz w:val="22"/>
                <w:szCs w:val="22"/>
              </w:rPr>
              <w:t xml:space="preserve"> OF THESE ACTIONS</w:t>
            </w:r>
            <w:r w:rsidRPr="005A4824">
              <w:rPr>
                <w:rFonts w:asciiTheme="majorHAnsi" w:hAnsiTheme="majorHAnsi" w:cs="Arial"/>
                <w:b/>
                <w:sz w:val="22"/>
                <w:szCs w:val="22"/>
              </w:rPr>
              <w:t>:</w:t>
            </w:r>
          </w:p>
          <w:p w14:paraId="6FBC7F7B" w14:textId="77777777" w:rsidR="00C41F00" w:rsidRPr="005A4824" w:rsidRDefault="00C41F00" w:rsidP="00C41F00">
            <w:pPr>
              <w:pStyle w:val="ListParagraph"/>
              <w:numPr>
                <w:ilvl w:val="0"/>
                <w:numId w:val="17"/>
              </w:numPr>
              <w:textAlignment w:val="center"/>
              <w:rPr>
                <w:rFonts w:asciiTheme="majorHAnsi" w:hAnsiTheme="majorHAnsi"/>
                <w:sz w:val="22"/>
                <w:szCs w:val="22"/>
              </w:rPr>
            </w:pPr>
            <w:r w:rsidRPr="005A4824">
              <w:rPr>
                <w:rFonts w:asciiTheme="majorHAnsi" w:hAnsiTheme="majorHAnsi"/>
                <w:sz w:val="22"/>
                <w:szCs w:val="22"/>
              </w:rPr>
              <w:t xml:space="preserve">Increased access to </w:t>
            </w:r>
            <w:r w:rsidR="00DF6D81">
              <w:rPr>
                <w:rFonts w:asciiTheme="majorHAnsi" w:hAnsiTheme="majorHAnsi"/>
                <w:sz w:val="22"/>
                <w:szCs w:val="22"/>
              </w:rPr>
              <w:t xml:space="preserve">and utilization of </w:t>
            </w:r>
            <w:r w:rsidR="005A4824" w:rsidRPr="005A4824">
              <w:rPr>
                <w:rFonts w:asciiTheme="majorHAnsi" w:hAnsiTheme="majorHAnsi"/>
                <w:sz w:val="22"/>
                <w:szCs w:val="22"/>
              </w:rPr>
              <w:t>mental</w:t>
            </w:r>
            <w:r w:rsidRPr="005A4824">
              <w:rPr>
                <w:rFonts w:asciiTheme="majorHAnsi" w:hAnsiTheme="majorHAnsi"/>
                <w:sz w:val="22"/>
                <w:szCs w:val="22"/>
              </w:rPr>
              <w:t xml:space="preserve"> health services</w:t>
            </w:r>
          </w:p>
          <w:p w14:paraId="2D738526" w14:textId="77777777" w:rsidR="00C41F00" w:rsidRPr="005A4824" w:rsidRDefault="00C41F00" w:rsidP="00C41F00">
            <w:pPr>
              <w:pStyle w:val="ListParagraph"/>
              <w:numPr>
                <w:ilvl w:val="0"/>
                <w:numId w:val="17"/>
              </w:numPr>
              <w:rPr>
                <w:rFonts w:asciiTheme="majorHAnsi" w:hAnsiTheme="majorHAnsi"/>
                <w:sz w:val="22"/>
                <w:szCs w:val="22"/>
              </w:rPr>
            </w:pPr>
            <w:r w:rsidRPr="005A4824">
              <w:rPr>
                <w:rFonts w:asciiTheme="majorHAnsi" w:hAnsiTheme="majorHAnsi"/>
                <w:sz w:val="22"/>
                <w:szCs w:val="22"/>
              </w:rPr>
              <w:t xml:space="preserve">Increased knowledge and comfortability in detecting </w:t>
            </w:r>
            <w:r w:rsidR="005A4824" w:rsidRPr="005A4824">
              <w:rPr>
                <w:rFonts w:asciiTheme="majorHAnsi" w:hAnsiTheme="majorHAnsi"/>
                <w:sz w:val="22"/>
                <w:szCs w:val="22"/>
              </w:rPr>
              <w:t>mental</w:t>
            </w:r>
            <w:r w:rsidRPr="005A4824">
              <w:rPr>
                <w:rFonts w:asciiTheme="majorHAnsi" w:hAnsiTheme="majorHAnsi"/>
                <w:sz w:val="22"/>
                <w:szCs w:val="22"/>
              </w:rPr>
              <w:t xml:space="preserve"> health concerns in oneself and others</w:t>
            </w:r>
          </w:p>
          <w:p w14:paraId="43C7D932" w14:textId="77777777" w:rsidR="00DF6D81" w:rsidRPr="00330082" w:rsidRDefault="007C2039" w:rsidP="00330082">
            <w:pPr>
              <w:pStyle w:val="ListParagraph"/>
              <w:numPr>
                <w:ilvl w:val="0"/>
                <w:numId w:val="17"/>
              </w:numPr>
              <w:textAlignment w:val="center"/>
              <w:rPr>
                <w:rFonts w:asciiTheme="majorHAnsi" w:hAnsiTheme="majorHAnsi"/>
                <w:sz w:val="22"/>
                <w:szCs w:val="22"/>
              </w:rPr>
            </w:pPr>
            <w:r w:rsidRPr="005A4824">
              <w:rPr>
                <w:rFonts w:asciiTheme="majorHAnsi" w:hAnsiTheme="majorHAnsi"/>
                <w:sz w:val="22"/>
                <w:szCs w:val="22"/>
              </w:rPr>
              <w:t>Improved provider knowledge and confidence in assessing, managing and treatment planning for patients at risk of suicide, including safety planning and reduction of access to lethal means</w:t>
            </w:r>
          </w:p>
        </w:tc>
      </w:tr>
      <w:tr w:rsidR="0050104C" w:rsidRPr="005A4824" w14:paraId="0093757F" w14:textId="77777777" w:rsidTr="008A57EB">
        <w:trPr>
          <w:trHeight w:val="1880"/>
        </w:trPr>
        <w:tc>
          <w:tcPr>
            <w:tcW w:w="10980" w:type="dxa"/>
            <w:gridSpan w:val="4"/>
          </w:tcPr>
          <w:p w14:paraId="231A9475" w14:textId="77777777" w:rsidR="0050104C" w:rsidRPr="005A4824" w:rsidRDefault="00E163FA" w:rsidP="00E163FA">
            <w:pPr>
              <w:rPr>
                <w:rFonts w:asciiTheme="majorHAnsi" w:hAnsiTheme="majorHAnsi" w:cs="Arial"/>
                <w:b/>
                <w:sz w:val="22"/>
                <w:szCs w:val="22"/>
              </w:rPr>
            </w:pPr>
            <w:r w:rsidRPr="005A4824">
              <w:rPr>
                <w:rFonts w:asciiTheme="majorHAnsi" w:hAnsiTheme="majorHAnsi" w:cs="Arial"/>
                <w:b/>
                <w:sz w:val="22"/>
                <w:szCs w:val="22"/>
              </w:rPr>
              <w:lastRenderedPageBreak/>
              <w:t>PLAN TO EVALUATE THE</w:t>
            </w:r>
            <w:r w:rsidR="00E926ED" w:rsidRPr="005A4824">
              <w:rPr>
                <w:rFonts w:asciiTheme="majorHAnsi" w:hAnsiTheme="majorHAnsi" w:cs="Arial"/>
                <w:b/>
                <w:sz w:val="22"/>
                <w:szCs w:val="22"/>
              </w:rPr>
              <w:t xml:space="preserve"> IMPACT</w:t>
            </w:r>
            <w:r w:rsidR="0050104C" w:rsidRPr="005A4824">
              <w:rPr>
                <w:rFonts w:asciiTheme="majorHAnsi" w:hAnsiTheme="majorHAnsi" w:cs="Arial"/>
                <w:b/>
                <w:sz w:val="22"/>
                <w:szCs w:val="22"/>
              </w:rPr>
              <w:t>:</w:t>
            </w:r>
          </w:p>
          <w:p w14:paraId="4DBE097F" w14:textId="77777777" w:rsidR="00C41F00" w:rsidRPr="005A4824" w:rsidRDefault="005A4824" w:rsidP="00C41F00">
            <w:pPr>
              <w:pStyle w:val="ListParagraph"/>
              <w:numPr>
                <w:ilvl w:val="0"/>
                <w:numId w:val="18"/>
              </w:numPr>
              <w:rPr>
                <w:rFonts w:asciiTheme="majorHAnsi" w:hAnsiTheme="majorHAnsi"/>
                <w:sz w:val="22"/>
                <w:szCs w:val="22"/>
              </w:rPr>
            </w:pPr>
            <w:r>
              <w:rPr>
                <w:rFonts w:asciiTheme="majorHAnsi" w:hAnsiTheme="majorHAnsi"/>
                <w:sz w:val="22"/>
                <w:szCs w:val="22"/>
              </w:rPr>
              <w:t>Track the number o</w:t>
            </w:r>
            <w:r w:rsidR="00C41F00" w:rsidRPr="005A4824">
              <w:rPr>
                <w:rFonts w:asciiTheme="majorHAnsi" w:hAnsiTheme="majorHAnsi"/>
                <w:sz w:val="22"/>
                <w:szCs w:val="22"/>
              </w:rPr>
              <w:t xml:space="preserve">f primary care offices that offer integrated </w:t>
            </w:r>
            <w:r w:rsidRPr="005A4824">
              <w:rPr>
                <w:rFonts w:asciiTheme="majorHAnsi" w:hAnsiTheme="majorHAnsi"/>
                <w:sz w:val="22"/>
                <w:szCs w:val="22"/>
              </w:rPr>
              <w:t>mental</w:t>
            </w:r>
            <w:r w:rsidR="00C41F00" w:rsidRPr="005A4824">
              <w:rPr>
                <w:rFonts w:asciiTheme="majorHAnsi" w:hAnsiTheme="majorHAnsi"/>
                <w:sz w:val="22"/>
                <w:szCs w:val="22"/>
              </w:rPr>
              <w:t xml:space="preserve"> health services</w:t>
            </w:r>
            <w:r w:rsidR="009B5C8F">
              <w:rPr>
                <w:rFonts w:asciiTheme="majorHAnsi" w:hAnsiTheme="majorHAnsi"/>
                <w:sz w:val="22"/>
                <w:szCs w:val="22"/>
              </w:rPr>
              <w:t xml:space="preserve"> on a biannual basis</w:t>
            </w:r>
          </w:p>
          <w:p w14:paraId="0E7F216F" w14:textId="77777777" w:rsidR="00C41F00" w:rsidRDefault="00C41F00" w:rsidP="00C41F00">
            <w:pPr>
              <w:pStyle w:val="ListParagraph"/>
              <w:numPr>
                <w:ilvl w:val="0"/>
                <w:numId w:val="18"/>
              </w:numPr>
              <w:rPr>
                <w:rFonts w:asciiTheme="majorHAnsi" w:hAnsiTheme="majorHAnsi"/>
                <w:sz w:val="22"/>
                <w:szCs w:val="22"/>
              </w:rPr>
            </w:pPr>
            <w:r w:rsidRPr="005A4824">
              <w:rPr>
                <w:rFonts w:asciiTheme="majorHAnsi" w:hAnsiTheme="majorHAnsi"/>
                <w:sz w:val="22"/>
                <w:szCs w:val="22"/>
              </w:rPr>
              <w:t xml:space="preserve">Track number of patients accessing integrated </w:t>
            </w:r>
            <w:r w:rsidR="005A4824" w:rsidRPr="005A4824">
              <w:rPr>
                <w:rFonts w:asciiTheme="majorHAnsi" w:hAnsiTheme="majorHAnsi"/>
                <w:sz w:val="22"/>
                <w:szCs w:val="22"/>
              </w:rPr>
              <w:t>mental</w:t>
            </w:r>
            <w:r w:rsidRPr="005A4824">
              <w:rPr>
                <w:rFonts w:asciiTheme="majorHAnsi" w:hAnsiTheme="majorHAnsi"/>
                <w:sz w:val="22"/>
                <w:szCs w:val="22"/>
              </w:rPr>
              <w:t xml:space="preserve"> health services on a biannual basis</w:t>
            </w:r>
          </w:p>
          <w:p w14:paraId="3E326010" w14:textId="77777777" w:rsidR="00C5541D" w:rsidRPr="005A4824" w:rsidRDefault="00C5541D" w:rsidP="00C41F00">
            <w:pPr>
              <w:pStyle w:val="ListParagraph"/>
              <w:numPr>
                <w:ilvl w:val="0"/>
                <w:numId w:val="18"/>
              </w:numPr>
              <w:rPr>
                <w:rFonts w:asciiTheme="majorHAnsi" w:hAnsiTheme="majorHAnsi"/>
                <w:sz w:val="22"/>
                <w:szCs w:val="22"/>
              </w:rPr>
            </w:pPr>
            <w:r>
              <w:rPr>
                <w:rFonts w:asciiTheme="majorHAnsi" w:hAnsiTheme="majorHAnsi"/>
                <w:sz w:val="22"/>
                <w:szCs w:val="22"/>
              </w:rPr>
              <w:t>Track the ratio of population to mental health providers on an annual basis from 2019-2021</w:t>
            </w:r>
          </w:p>
          <w:p w14:paraId="2D9C1D41" w14:textId="77777777" w:rsidR="007C2039" w:rsidRPr="005A4824" w:rsidRDefault="00303DB6" w:rsidP="00C41F00">
            <w:pPr>
              <w:pStyle w:val="ListParagraph"/>
              <w:numPr>
                <w:ilvl w:val="0"/>
                <w:numId w:val="18"/>
              </w:numPr>
              <w:rPr>
                <w:rFonts w:asciiTheme="majorHAnsi" w:hAnsiTheme="majorHAnsi"/>
                <w:sz w:val="22"/>
                <w:szCs w:val="22"/>
              </w:rPr>
            </w:pPr>
            <w:r>
              <w:rPr>
                <w:rFonts w:asciiTheme="majorHAnsi" w:hAnsiTheme="majorHAnsi"/>
                <w:sz w:val="22"/>
                <w:szCs w:val="22"/>
              </w:rPr>
              <w:t>Conduct</w:t>
            </w:r>
            <w:r w:rsidR="005A4824">
              <w:rPr>
                <w:rFonts w:asciiTheme="majorHAnsi" w:hAnsiTheme="majorHAnsi"/>
                <w:sz w:val="22"/>
                <w:szCs w:val="22"/>
              </w:rPr>
              <w:t xml:space="preserve"> a p</w:t>
            </w:r>
            <w:r w:rsidR="007C2039" w:rsidRPr="005A4824">
              <w:rPr>
                <w:rFonts w:asciiTheme="majorHAnsi" w:hAnsiTheme="majorHAnsi"/>
                <w:sz w:val="22"/>
                <w:szCs w:val="22"/>
              </w:rPr>
              <w:t xml:space="preserve">re- and post-test of those attending the community conversations on their knowledge and comfortability in detecting </w:t>
            </w:r>
            <w:r w:rsidR="005A4824" w:rsidRPr="005A4824">
              <w:rPr>
                <w:rFonts w:asciiTheme="majorHAnsi" w:hAnsiTheme="majorHAnsi"/>
                <w:sz w:val="22"/>
                <w:szCs w:val="22"/>
              </w:rPr>
              <w:t>mental</w:t>
            </w:r>
            <w:r w:rsidR="007C2039" w:rsidRPr="005A4824">
              <w:rPr>
                <w:rFonts w:asciiTheme="majorHAnsi" w:hAnsiTheme="majorHAnsi"/>
                <w:sz w:val="22"/>
                <w:szCs w:val="22"/>
              </w:rPr>
              <w:t xml:space="preserve"> health concerns in oneself and others</w:t>
            </w:r>
          </w:p>
          <w:p w14:paraId="591B1F7A" w14:textId="77777777" w:rsidR="007C2039" w:rsidRPr="005A4824" w:rsidRDefault="007C2039" w:rsidP="00C41F00">
            <w:pPr>
              <w:pStyle w:val="ListParagraph"/>
              <w:numPr>
                <w:ilvl w:val="0"/>
                <w:numId w:val="18"/>
              </w:numPr>
              <w:rPr>
                <w:rFonts w:asciiTheme="majorHAnsi" w:hAnsiTheme="majorHAnsi"/>
                <w:sz w:val="22"/>
                <w:szCs w:val="22"/>
              </w:rPr>
            </w:pPr>
            <w:r w:rsidRPr="005A4824">
              <w:rPr>
                <w:rFonts w:asciiTheme="majorHAnsi" w:hAnsiTheme="majorHAnsi"/>
                <w:sz w:val="22"/>
                <w:szCs w:val="22"/>
              </w:rPr>
              <w:t xml:space="preserve">Survey providers trained in the Zero Suicide program using the Zero Suicide Workforce Survey </w:t>
            </w:r>
            <w:r w:rsidR="00C71251">
              <w:rPr>
                <w:rFonts w:asciiTheme="majorHAnsi" w:hAnsiTheme="majorHAnsi"/>
                <w:sz w:val="22"/>
                <w:szCs w:val="22"/>
              </w:rPr>
              <w:t xml:space="preserve">at a minimum, once </w:t>
            </w:r>
            <w:r w:rsidRPr="005A4824">
              <w:rPr>
                <w:rFonts w:asciiTheme="majorHAnsi" w:hAnsiTheme="majorHAnsi"/>
                <w:sz w:val="22"/>
                <w:szCs w:val="22"/>
              </w:rPr>
              <w:t>every three years</w:t>
            </w:r>
          </w:p>
        </w:tc>
      </w:tr>
      <w:tr w:rsidR="00E163FA" w:rsidRPr="005A4824" w14:paraId="1BDD951C" w14:textId="77777777" w:rsidTr="009B5C8F">
        <w:trPr>
          <w:trHeight w:val="620"/>
        </w:trPr>
        <w:tc>
          <w:tcPr>
            <w:tcW w:w="10980" w:type="dxa"/>
            <w:gridSpan w:val="4"/>
          </w:tcPr>
          <w:p w14:paraId="340F4B60" w14:textId="77777777" w:rsidR="00E163FA" w:rsidRPr="005A4824" w:rsidRDefault="00E163FA" w:rsidP="00BB296B">
            <w:pPr>
              <w:rPr>
                <w:rFonts w:asciiTheme="majorHAnsi" w:hAnsiTheme="majorHAnsi" w:cs="Arial"/>
                <w:b/>
                <w:sz w:val="22"/>
                <w:szCs w:val="22"/>
              </w:rPr>
            </w:pPr>
            <w:r w:rsidRPr="005A4824">
              <w:rPr>
                <w:rFonts w:asciiTheme="majorHAnsi" w:hAnsiTheme="majorHAnsi" w:cs="Arial"/>
                <w:b/>
                <w:sz w:val="22"/>
                <w:szCs w:val="22"/>
              </w:rPr>
              <w:t>PROGRAMS AND RESOURCES THE HOSPITAL PLANS TO COMMIT:</w:t>
            </w:r>
          </w:p>
          <w:p w14:paraId="49CB6B3B" w14:textId="77777777" w:rsidR="00626C7D" w:rsidRPr="009B5C8F" w:rsidRDefault="00C41F00" w:rsidP="009B5C8F">
            <w:pPr>
              <w:pStyle w:val="ListParagraph"/>
              <w:numPr>
                <w:ilvl w:val="0"/>
                <w:numId w:val="19"/>
              </w:numPr>
              <w:rPr>
                <w:rFonts w:asciiTheme="majorHAnsi" w:hAnsiTheme="majorHAnsi" w:cs="Arial"/>
                <w:sz w:val="22"/>
                <w:szCs w:val="22"/>
              </w:rPr>
            </w:pPr>
            <w:r w:rsidRPr="005A4824">
              <w:rPr>
                <w:rFonts w:asciiTheme="majorHAnsi" w:hAnsiTheme="majorHAnsi" w:cs="Arial"/>
                <w:sz w:val="22"/>
                <w:szCs w:val="22"/>
              </w:rPr>
              <w:t>Cash and in-kind financial resources</w:t>
            </w:r>
            <w:r w:rsidR="00040D6C" w:rsidRPr="005A4824">
              <w:rPr>
                <w:rFonts w:asciiTheme="majorHAnsi" w:hAnsiTheme="majorHAnsi" w:cs="Arial"/>
                <w:sz w:val="22"/>
                <w:szCs w:val="22"/>
              </w:rPr>
              <w:t xml:space="preserve"> (FY2020 and FY2021 budget to include program expenses)</w:t>
            </w:r>
          </w:p>
        </w:tc>
      </w:tr>
      <w:tr w:rsidR="00057513" w:rsidRPr="005A4824" w14:paraId="04944798" w14:textId="77777777">
        <w:trPr>
          <w:trHeight w:val="1250"/>
        </w:trPr>
        <w:tc>
          <w:tcPr>
            <w:tcW w:w="10980" w:type="dxa"/>
            <w:gridSpan w:val="4"/>
          </w:tcPr>
          <w:p w14:paraId="1EAE06BA" w14:textId="77777777" w:rsidR="007C2039" w:rsidRPr="005A4824" w:rsidRDefault="00642C04" w:rsidP="00BB296B">
            <w:pPr>
              <w:rPr>
                <w:rFonts w:asciiTheme="majorHAnsi" w:hAnsiTheme="majorHAnsi" w:cs="Arial"/>
                <w:b/>
                <w:sz w:val="22"/>
                <w:szCs w:val="22"/>
              </w:rPr>
            </w:pPr>
            <w:r w:rsidRPr="005A4824">
              <w:rPr>
                <w:rFonts w:asciiTheme="majorHAnsi" w:hAnsiTheme="majorHAnsi" w:cs="Arial"/>
                <w:b/>
                <w:sz w:val="22"/>
                <w:szCs w:val="22"/>
              </w:rPr>
              <w:t>COLLABORATIVE</w:t>
            </w:r>
            <w:r w:rsidR="00057513" w:rsidRPr="005A4824">
              <w:rPr>
                <w:rFonts w:asciiTheme="majorHAnsi" w:hAnsiTheme="majorHAnsi" w:cs="Arial"/>
                <w:b/>
                <w:sz w:val="22"/>
                <w:szCs w:val="22"/>
              </w:rPr>
              <w:t xml:space="preserve"> PARTNERS:</w:t>
            </w:r>
          </w:p>
          <w:p w14:paraId="1544BFDA" w14:textId="77777777" w:rsidR="007C2039" w:rsidRPr="005A4824" w:rsidRDefault="007C2039" w:rsidP="000D49EA">
            <w:pPr>
              <w:textAlignment w:val="center"/>
              <w:rPr>
                <w:rFonts w:asciiTheme="majorHAnsi" w:hAnsiTheme="majorHAnsi"/>
                <w:sz w:val="22"/>
                <w:szCs w:val="22"/>
              </w:rPr>
            </w:pPr>
            <w:r w:rsidRPr="005A4824">
              <w:rPr>
                <w:rFonts w:asciiTheme="majorHAnsi" w:hAnsiTheme="majorHAnsi"/>
                <w:sz w:val="22"/>
                <w:szCs w:val="22"/>
              </w:rPr>
              <w:t>Mental Health Foundation of West Michigan</w:t>
            </w:r>
          </w:p>
          <w:p w14:paraId="0980BD1B" w14:textId="77777777" w:rsidR="007C2039" w:rsidRPr="005A4824" w:rsidRDefault="007C2039" w:rsidP="000D49EA">
            <w:pPr>
              <w:textAlignment w:val="center"/>
              <w:rPr>
                <w:rFonts w:asciiTheme="majorHAnsi" w:hAnsiTheme="majorHAnsi"/>
                <w:sz w:val="22"/>
                <w:szCs w:val="22"/>
              </w:rPr>
            </w:pPr>
            <w:r w:rsidRPr="005A4824">
              <w:rPr>
                <w:rFonts w:asciiTheme="majorHAnsi" w:hAnsiTheme="majorHAnsi"/>
                <w:sz w:val="22"/>
                <w:szCs w:val="22"/>
              </w:rPr>
              <w:t>National Alliance on Mental Illness</w:t>
            </w:r>
          </w:p>
          <w:p w14:paraId="2AE35D0C" w14:textId="77777777" w:rsidR="00626C7D" w:rsidRPr="005A4824" w:rsidRDefault="00626C7D" w:rsidP="000D49EA">
            <w:pPr>
              <w:textAlignment w:val="center"/>
              <w:rPr>
                <w:rFonts w:asciiTheme="majorHAnsi" w:hAnsiTheme="majorHAnsi"/>
                <w:sz w:val="22"/>
                <w:szCs w:val="22"/>
              </w:rPr>
            </w:pPr>
            <w:r w:rsidRPr="005A4824">
              <w:rPr>
                <w:rFonts w:asciiTheme="majorHAnsi" w:hAnsiTheme="majorHAnsi"/>
                <w:sz w:val="22"/>
                <w:szCs w:val="22"/>
              </w:rPr>
              <w:t>Kent County Population Health Behavioral Task Force</w:t>
            </w:r>
          </w:p>
          <w:p w14:paraId="6F755D96" w14:textId="77777777" w:rsidR="00626C7D" w:rsidRPr="005A4824" w:rsidRDefault="007C2039" w:rsidP="000D49EA">
            <w:pPr>
              <w:textAlignment w:val="center"/>
              <w:rPr>
                <w:rFonts w:asciiTheme="majorHAnsi" w:hAnsiTheme="majorHAnsi"/>
                <w:sz w:val="22"/>
                <w:szCs w:val="22"/>
              </w:rPr>
            </w:pPr>
            <w:r w:rsidRPr="005A4824">
              <w:rPr>
                <w:rFonts w:asciiTheme="majorHAnsi" w:hAnsiTheme="majorHAnsi"/>
                <w:sz w:val="22"/>
                <w:szCs w:val="22"/>
              </w:rPr>
              <w:t>Education Development Center</w:t>
            </w:r>
          </w:p>
        </w:tc>
      </w:tr>
    </w:tbl>
    <w:p w14:paraId="478B4EB0" w14:textId="77777777" w:rsidR="00502575" w:rsidRPr="005A4824" w:rsidRDefault="00502575">
      <w:pPr>
        <w:rPr>
          <w:sz w:val="22"/>
          <w:szCs w:val="22"/>
        </w:rPr>
      </w:pPr>
    </w:p>
    <w:p w14:paraId="46567FD1" w14:textId="77777777" w:rsidR="00C12865" w:rsidRPr="005A4824" w:rsidRDefault="00C12865">
      <w:pPr>
        <w:rPr>
          <w:sz w:val="22"/>
          <w:szCs w:val="22"/>
        </w:rPr>
      </w:pPr>
    </w:p>
    <w:p w14:paraId="7F725282" w14:textId="77777777" w:rsidR="00040D6C" w:rsidRPr="005A4824" w:rsidRDefault="00040D6C">
      <w:pPr>
        <w:rPr>
          <w:sz w:val="22"/>
          <w:szCs w:val="22"/>
        </w:rPr>
      </w:pPr>
    </w:p>
    <w:p w14:paraId="5FD44068" w14:textId="77777777" w:rsidR="00040D6C" w:rsidRPr="005A4824" w:rsidRDefault="00040D6C">
      <w:pPr>
        <w:rPr>
          <w:sz w:val="22"/>
          <w:szCs w:val="22"/>
        </w:rPr>
      </w:pPr>
    </w:p>
    <w:p w14:paraId="6CB7C74C" w14:textId="77777777" w:rsidR="00040D6C" w:rsidRPr="005A4824" w:rsidRDefault="00040D6C">
      <w:pPr>
        <w:rPr>
          <w:sz w:val="22"/>
          <w:szCs w:val="22"/>
        </w:rPr>
      </w:pPr>
    </w:p>
    <w:p w14:paraId="61658F91" w14:textId="77777777" w:rsidR="00040D6C" w:rsidRPr="005A4824" w:rsidRDefault="00040D6C">
      <w:pPr>
        <w:rPr>
          <w:sz w:val="22"/>
          <w:szCs w:val="22"/>
        </w:rPr>
      </w:pPr>
    </w:p>
    <w:p w14:paraId="10418951" w14:textId="77777777" w:rsidR="00040D6C" w:rsidRPr="005A4824" w:rsidRDefault="00040D6C">
      <w:pPr>
        <w:rPr>
          <w:sz w:val="22"/>
          <w:szCs w:val="22"/>
        </w:rPr>
      </w:pPr>
    </w:p>
    <w:p w14:paraId="3D3DA186" w14:textId="77777777" w:rsidR="005A4824" w:rsidRPr="005A4824" w:rsidRDefault="005A4824">
      <w:pPr>
        <w:rPr>
          <w:sz w:val="22"/>
          <w:szCs w:val="22"/>
        </w:rPr>
      </w:pPr>
    </w:p>
    <w:p w14:paraId="006A54E5" w14:textId="77777777" w:rsidR="005A4824" w:rsidRPr="005A4824" w:rsidRDefault="005A4824">
      <w:pPr>
        <w:rPr>
          <w:sz w:val="22"/>
          <w:szCs w:val="22"/>
        </w:rPr>
      </w:pPr>
    </w:p>
    <w:p w14:paraId="0A47860C" w14:textId="77777777" w:rsidR="00040D6C" w:rsidRPr="005A4824" w:rsidRDefault="00040D6C">
      <w:pPr>
        <w:rPr>
          <w:sz w:val="22"/>
          <w:szCs w:val="22"/>
        </w:rPr>
      </w:pPr>
    </w:p>
    <w:p w14:paraId="74EE3E51" w14:textId="77777777" w:rsidR="00040D6C" w:rsidRPr="005A4824" w:rsidRDefault="00040D6C">
      <w:pPr>
        <w:rPr>
          <w:sz w:val="22"/>
          <w:szCs w:val="22"/>
        </w:rPr>
      </w:pPr>
    </w:p>
    <w:p w14:paraId="72D9AB76" w14:textId="77777777" w:rsidR="00040D6C" w:rsidRPr="005A4824" w:rsidRDefault="00040D6C">
      <w:pPr>
        <w:rPr>
          <w:sz w:val="22"/>
          <w:szCs w:val="22"/>
        </w:rPr>
      </w:pPr>
    </w:p>
    <w:p w14:paraId="2393C408" w14:textId="77777777" w:rsidR="00040D6C" w:rsidRPr="005A4824" w:rsidRDefault="00040D6C">
      <w:pPr>
        <w:rPr>
          <w:sz w:val="22"/>
          <w:szCs w:val="22"/>
        </w:rPr>
      </w:pPr>
    </w:p>
    <w:p w14:paraId="76D42B9D" w14:textId="77777777" w:rsidR="00040D6C" w:rsidRPr="005A4824" w:rsidRDefault="00040D6C">
      <w:pPr>
        <w:rPr>
          <w:sz w:val="22"/>
          <w:szCs w:val="22"/>
        </w:rPr>
      </w:pPr>
    </w:p>
    <w:p w14:paraId="449A1587" w14:textId="77777777" w:rsidR="00040D6C" w:rsidRDefault="00040D6C">
      <w:pPr>
        <w:rPr>
          <w:sz w:val="22"/>
          <w:szCs w:val="22"/>
        </w:rPr>
      </w:pPr>
    </w:p>
    <w:p w14:paraId="6638C0AB" w14:textId="77777777" w:rsidR="00C71251" w:rsidRDefault="00C71251">
      <w:pPr>
        <w:rPr>
          <w:sz w:val="22"/>
          <w:szCs w:val="22"/>
        </w:rPr>
      </w:pPr>
    </w:p>
    <w:p w14:paraId="2A445E27" w14:textId="77777777" w:rsidR="00C71251" w:rsidRDefault="00C71251">
      <w:pPr>
        <w:rPr>
          <w:sz w:val="22"/>
          <w:szCs w:val="22"/>
        </w:rPr>
      </w:pPr>
    </w:p>
    <w:p w14:paraId="1BDCC594" w14:textId="77777777" w:rsidR="00C71251" w:rsidRDefault="00C71251">
      <w:pPr>
        <w:rPr>
          <w:sz w:val="22"/>
          <w:szCs w:val="22"/>
        </w:rPr>
      </w:pPr>
    </w:p>
    <w:p w14:paraId="7F947636" w14:textId="77777777" w:rsidR="00C71251" w:rsidRDefault="00C71251">
      <w:pPr>
        <w:rPr>
          <w:sz w:val="22"/>
          <w:szCs w:val="22"/>
        </w:rPr>
      </w:pPr>
    </w:p>
    <w:p w14:paraId="7D87DF56" w14:textId="77777777" w:rsidR="00C71251" w:rsidRDefault="00C71251">
      <w:pPr>
        <w:rPr>
          <w:sz w:val="22"/>
          <w:szCs w:val="22"/>
        </w:rPr>
      </w:pPr>
    </w:p>
    <w:p w14:paraId="608FF1D5" w14:textId="77777777" w:rsidR="00C71251" w:rsidRDefault="00C71251">
      <w:pPr>
        <w:rPr>
          <w:sz w:val="22"/>
          <w:szCs w:val="22"/>
        </w:rPr>
      </w:pPr>
    </w:p>
    <w:p w14:paraId="0D3D6182" w14:textId="77777777" w:rsidR="00C71251" w:rsidRDefault="00C71251">
      <w:pPr>
        <w:rPr>
          <w:sz w:val="22"/>
          <w:szCs w:val="22"/>
        </w:rPr>
      </w:pPr>
    </w:p>
    <w:p w14:paraId="06D265A3" w14:textId="77777777" w:rsidR="00C71251" w:rsidRDefault="00C71251">
      <w:pPr>
        <w:rPr>
          <w:sz w:val="22"/>
          <w:szCs w:val="22"/>
        </w:rPr>
      </w:pPr>
    </w:p>
    <w:p w14:paraId="5091D48A" w14:textId="77777777" w:rsidR="00C71251" w:rsidRDefault="00C71251">
      <w:pPr>
        <w:rPr>
          <w:sz w:val="22"/>
          <w:szCs w:val="22"/>
        </w:rPr>
      </w:pPr>
    </w:p>
    <w:p w14:paraId="05938010" w14:textId="77777777" w:rsidR="00C71251" w:rsidRDefault="00C71251">
      <w:pPr>
        <w:rPr>
          <w:sz w:val="22"/>
          <w:szCs w:val="22"/>
        </w:rPr>
      </w:pPr>
    </w:p>
    <w:p w14:paraId="06A495B2" w14:textId="77777777" w:rsidR="00C71251" w:rsidRPr="005A4824" w:rsidRDefault="00C71251">
      <w:pPr>
        <w:rPr>
          <w:sz w:val="22"/>
          <w:szCs w:val="22"/>
        </w:rPr>
      </w:pPr>
    </w:p>
    <w:p w14:paraId="730F83C2" w14:textId="77777777" w:rsidR="00040D6C" w:rsidRPr="005A4824" w:rsidRDefault="00040D6C">
      <w:pPr>
        <w:rPr>
          <w:sz w:val="22"/>
          <w:szCs w:val="22"/>
        </w:rPr>
      </w:pPr>
    </w:p>
    <w:p w14:paraId="353EAF39" w14:textId="77777777" w:rsidR="00040D6C" w:rsidRPr="005A4824" w:rsidRDefault="00040D6C">
      <w:pPr>
        <w:rPr>
          <w:sz w:val="22"/>
          <w:szCs w:val="22"/>
        </w:rPr>
      </w:pPr>
    </w:p>
    <w:p w14:paraId="40D50063" w14:textId="77777777" w:rsidR="00040D6C" w:rsidRPr="005A4824" w:rsidRDefault="00040D6C">
      <w:pPr>
        <w:rPr>
          <w:sz w:val="22"/>
          <w:szCs w:val="22"/>
        </w:rPr>
      </w:pPr>
    </w:p>
    <w:p w14:paraId="467CB845" w14:textId="77777777" w:rsidR="00040D6C" w:rsidRDefault="00040D6C">
      <w:pPr>
        <w:rPr>
          <w:sz w:val="22"/>
          <w:szCs w:val="22"/>
        </w:rPr>
      </w:pPr>
    </w:p>
    <w:p w14:paraId="39B614E5" w14:textId="77777777" w:rsidR="005A4824" w:rsidRDefault="005A4824">
      <w:pPr>
        <w:rPr>
          <w:sz w:val="22"/>
          <w:szCs w:val="22"/>
        </w:rPr>
      </w:pPr>
    </w:p>
    <w:p w14:paraId="194C6943" w14:textId="77777777" w:rsidR="005A4824" w:rsidRDefault="005A4824">
      <w:pPr>
        <w:rPr>
          <w:sz w:val="22"/>
          <w:szCs w:val="22"/>
        </w:rPr>
      </w:pPr>
    </w:p>
    <w:p w14:paraId="236F018A" w14:textId="77777777" w:rsidR="005A4824" w:rsidRDefault="005A4824">
      <w:pPr>
        <w:rPr>
          <w:sz w:val="22"/>
          <w:szCs w:val="22"/>
        </w:rPr>
      </w:pPr>
    </w:p>
    <w:p w14:paraId="749AC892" w14:textId="77777777" w:rsidR="005A4824" w:rsidRDefault="005A4824">
      <w:pPr>
        <w:rPr>
          <w:sz w:val="22"/>
          <w:szCs w:val="22"/>
        </w:rPr>
      </w:pPr>
    </w:p>
    <w:p w14:paraId="710D8724" w14:textId="77777777" w:rsidR="005A4824" w:rsidRDefault="005A4824">
      <w:pPr>
        <w:rPr>
          <w:sz w:val="22"/>
          <w:szCs w:val="22"/>
        </w:rPr>
      </w:pPr>
    </w:p>
    <w:p w14:paraId="2F0664E5" w14:textId="77777777" w:rsidR="00687E9B" w:rsidRPr="005A4824" w:rsidRDefault="00687E9B">
      <w:pPr>
        <w:rPr>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430"/>
        <w:gridCol w:w="2430"/>
        <w:gridCol w:w="2880"/>
      </w:tblGrid>
      <w:tr w:rsidR="00DE5FAA" w:rsidRPr="005A4824" w14:paraId="2D547814" w14:textId="77777777" w:rsidTr="00687E9B">
        <w:trPr>
          <w:trHeight w:val="548"/>
        </w:trPr>
        <w:tc>
          <w:tcPr>
            <w:tcW w:w="10980" w:type="dxa"/>
            <w:gridSpan w:val="4"/>
            <w:shd w:val="clear" w:color="auto" w:fill="CCC0D9" w:themeFill="accent4" w:themeFillTint="66"/>
          </w:tcPr>
          <w:p w14:paraId="23595F90" w14:textId="77777777" w:rsidR="00DE5FAA" w:rsidRPr="005A4824" w:rsidRDefault="00DE5FAA" w:rsidP="00DE5FAA">
            <w:pPr>
              <w:jc w:val="center"/>
              <w:rPr>
                <w:rFonts w:asciiTheme="majorHAnsi" w:hAnsiTheme="majorHAnsi" w:cs="Arial"/>
                <w:b/>
                <w:sz w:val="22"/>
                <w:szCs w:val="22"/>
              </w:rPr>
            </w:pPr>
            <w:r w:rsidRPr="005A4824">
              <w:rPr>
                <w:rFonts w:asciiTheme="majorHAnsi" w:hAnsiTheme="majorHAnsi" w:cs="Arial"/>
                <w:b/>
                <w:sz w:val="22"/>
                <w:szCs w:val="22"/>
              </w:rPr>
              <w:lastRenderedPageBreak/>
              <w:t>CHNA IMPLEMENTATION STRATEGY</w:t>
            </w:r>
          </w:p>
          <w:p w14:paraId="36B3DDE5" w14:textId="77777777" w:rsidR="00DE5FAA" w:rsidRPr="005A4824" w:rsidRDefault="00DE5FAA" w:rsidP="00DE5FAA">
            <w:pPr>
              <w:jc w:val="center"/>
              <w:rPr>
                <w:rFonts w:asciiTheme="majorHAnsi" w:hAnsiTheme="majorHAnsi" w:cs="Arial"/>
                <w:b/>
                <w:sz w:val="22"/>
                <w:szCs w:val="22"/>
              </w:rPr>
            </w:pPr>
            <w:r w:rsidRPr="005A4824">
              <w:rPr>
                <w:rFonts w:asciiTheme="majorHAnsi" w:hAnsiTheme="majorHAnsi" w:cs="Arial"/>
                <w:b/>
                <w:sz w:val="22"/>
                <w:szCs w:val="22"/>
              </w:rPr>
              <w:t>FISCAL YEARS 2019-2021</w:t>
            </w:r>
          </w:p>
        </w:tc>
      </w:tr>
      <w:tr w:rsidR="00DE5FAA" w:rsidRPr="005A4824" w14:paraId="682AAAB4" w14:textId="77777777" w:rsidTr="00687E9B">
        <w:trPr>
          <w:trHeight w:val="350"/>
        </w:trPr>
        <w:tc>
          <w:tcPr>
            <w:tcW w:w="3240" w:type="dxa"/>
            <w:shd w:val="clear" w:color="auto" w:fill="CCC0D9" w:themeFill="accent4" w:themeFillTint="66"/>
          </w:tcPr>
          <w:p w14:paraId="1C8F6199" w14:textId="77777777" w:rsidR="00DE5FAA" w:rsidRPr="005A4824" w:rsidRDefault="00DE5FAA" w:rsidP="00DE5FAA">
            <w:pPr>
              <w:rPr>
                <w:rFonts w:asciiTheme="majorHAnsi" w:hAnsiTheme="majorHAnsi" w:cs="Arial"/>
                <w:sz w:val="22"/>
                <w:szCs w:val="22"/>
              </w:rPr>
            </w:pPr>
            <w:r w:rsidRPr="005A4824">
              <w:rPr>
                <w:rFonts w:asciiTheme="majorHAnsi" w:hAnsiTheme="majorHAnsi" w:cs="Arial"/>
                <w:b/>
                <w:sz w:val="22"/>
                <w:szCs w:val="22"/>
              </w:rPr>
              <w:t>HOSPITAL FACILITY:</w:t>
            </w:r>
          </w:p>
        </w:tc>
        <w:tc>
          <w:tcPr>
            <w:tcW w:w="7740" w:type="dxa"/>
            <w:gridSpan w:val="3"/>
            <w:shd w:val="clear" w:color="auto" w:fill="CCC0D9" w:themeFill="accent4" w:themeFillTint="66"/>
          </w:tcPr>
          <w:p w14:paraId="439FE540" w14:textId="77777777" w:rsidR="00DE5FAA" w:rsidRPr="005A4824" w:rsidRDefault="00040D6C" w:rsidP="00DE5FAA">
            <w:pPr>
              <w:rPr>
                <w:rFonts w:asciiTheme="majorHAnsi" w:hAnsiTheme="majorHAnsi" w:cs="Arial"/>
                <w:sz w:val="22"/>
                <w:szCs w:val="22"/>
              </w:rPr>
            </w:pPr>
            <w:r w:rsidRPr="005A4824">
              <w:rPr>
                <w:rFonts w:asciiTheme="majorHAnsi" w:hAnsiTheme="majorHAnsi" w:cs="Arial"/>
                <w:sz w:val="22"/>
                <w:szCs w:val="22"/>
              </w:rPr>
              <w:t>Mercy Health Saint Mary's</w:t>
            </w:r>
          </w:p>
        </w:tc>
      </w:tr>
      <w:tr w:rsidR="00DE5FAA" w:rsidRPr="005A4824" w14:paraId="55E1655E" w14:textId="77777777" w:rsidTr="00687E9B">
        <w:trPr>
          <w:trHeight w:val="539"/>
        </w:trPr>
        <w:tc>
          <w:tcPr>
            <w:tcW w:w="3240" w:type="dxa"/>
            <w:shd w:val="clear" w:color="auto" w:fill="CCC0D9" w:themeFill="accent4" w:themeFillTint="66"/>
          </w:tcPr>
          <w:p w14:paraId="47E3AF28" w14:textId="77777777" w:rsidR="00DE5FAA" w:rsidRPr="005A4824" w:rsidRDefault="00DE5FAA" w:rsidP="00DE5FAA">
            <w:pPr>
              <w:rPr>
                <w:rFonts w:asciiTheme="majorHAnsi" w:hAnsiTheme="majorHAnsi" w:cs="Arial"/>
                <w:b/>
                <w:sz w:val="22"/>
                <w:szCs w:val="22"/>
              </w:rPr>
            </w:pPr>
            <w:r w:rsidRPr="005A4824">
              <w:rPr>
                <w:rFonts w:asciiTheme="majorHAnsi" w:hAnsiTheme="majorHAnsi" w:cs="Arial"/>
                <w:b/>
                <w:sz w:val="22"/>
                <w:szCs w:val="22"/>
              </w:rPr>
              <w:t>CHNA SIGNIFICANT HEALTH NEED:</w:t>
            </w:r>
          </w:p>
        </w:tc>
        <w:tc>
          <w:tcPr>
            <w:tcW w:w="7740" w:type="dxa"/>
            <w:gridSpan w:val="3"/>
            <w:shd w:val="clear" w:color="auto" w:fill="CCC0D9" w:themeFill="accent4" w:themeFillTint="66"/>
          </w:tcPr>
          <w:p w14:paraId="04C35D5D" w14:textId="77777777" w:rsidR="00DE5FAA" w:rsidRPr="005A4824" w:rsidRDefault="00040D6C" w:rsidP="00DE5FAA">
            <w:pPr>
              <w:rPr>
                <w:rFonts w:asciiTheme="majorHAnsi" w:hAnsiTheme="majorHAnsi" w:cs="Arial"/>
                <w:sz w:val="22"/>
                <w:szCs w:val="22"/>
              </w:rPr>
            </w:pPr>
            <w:r w:rsidRPr="005A4824">
              <w:rPr>
                <w:rFonts w:asciiTheme="majorHAnsi" w:hAnsiTheme="majorHAnsi" w:cs="Arial"/>
                <w:sz w:val="22"/>
                <w:szCs w:val="22"/>
              </w:rPr>
              <w:t>Substance use</w:t>
            </w:r>
          </w:p>
        </w:tc>
      </w:tr>
      <w:tr w:rsidR="00DE5FAA" w:rsidRPr="005A4824" w14:paraId="1E26FCBB" w14:textId="77777777" w:rsidTr="00687E9B">
        <w:trPr>
          <w:trHeight w:val="377"/>
        </w:trPr>
        <w:tc>
          <w:tcPr>
            <w:tcW w:w="3240" w:type="dxa"/>
            <w:shd w:val="clear" w:color="auto" w:fill="CCC0D9" w:themeFill="accent4" w:themeFillTint="66"/>
          </w:tcPr>
          <w:p w14:paraId="42FAA3E9" w14:textId="77777777" w:rsidR="00DE5FAA" w:rsidRPr="005A4824" w:rsidRDefault="00DE5FAA" w:rsidP="00DE5FAA">
            <w:pPr>
              <w:rPr>
                <w:rFonts w:asciiTheme="majorHAnsi" w:hAnsiTheme="majorHAnsi" w:cs="Arial"/>
                <w:b/>
                <w:sz w:val="22"/>
                <w:szCs w:val="22"/>
              </w:rPr>
            </w:pPr>
            <w:r w:rsidRPr="005A4824">
              <w:rPr>
                <w:rFonts w:asciiTheme="majorHAnsi" w:hAnsiTheme="majorHAnsi" w:cs="Arial"/>
                <w:b/>
                <w:sz w:val="22"/>
                <w:szCs w:val="22"/>
              </w:rPr>
              <w:t xml:space="preserve">CHNA REFERENCE PAGE:                                              </w:t>
            </w:r>
          </w:p>
          <w:p w14:paraId="246EF68A" w14:textId="77777777" w:rsidR="00DE5FAA" w:rsidRPr="005A4824" w:rsidRDefault="00DE5FAA" w:rsidP="00DE5FAA">
            <w:pPr>
              <w:rPr>
                <w:rFonts w:asciiTheme="majorHAnsi" w:hAnsiTheme="majorHAnsi" w:cs="Arial"/>
                <w:b/>
                <w:sz w:val="22"/>
                <w:szCs w:val="22"/>
              </w:rPr>
            </w:pPr>
          </w:p>
        </w:tc>
        <w:tc>
          <w:tcPr>
            <w:tcW w:w="2430" w:type="dxa"/>
            <w:shd w:val="clear" w:color="auto" w:fill="CCC0D9" w:themeFill="accent4" w:themeFillTint="66"/>
          </w:tcPr>
          <w:p w14:paraId="4FF4DE41" w14:textId="77777777" w:rsidR="00DE5FAA" w:rsidRPr="005A4824" w:rsidRDefault="00040D6C" w:rsidP="00DE5FAA">
            <w:pPr>
              <w:rPr>
                <w:rFonts w:asciiTheme="majorHAnsi" w:hAnsiTheme="majorHAnsi" w:cs="Arial"/>
                <w:sz w:val="22"/>
                <w:szCs w:val="22"/>
              </w:rPr>
            </w:pPr>
            <w:r w:rsidRPr="005A4824">
              <w:rPr>
                <w:rFonts w:asciiTheme="majorHAnsi" w:hAnsiTheme="majorHAnsi" w:cs="Arial"/>
                <w:sz w:val="22"/>
                <w:szCs w:val="22"/>
              </w:rPr>
              <w:t>123</w:t>
            </w:r>
          </w:p>
        </w:tc>
        <w:tc>
          <w:tcPr>
            <w:tcW w:w="2430" w:type="dxa"/>
            <w:shd w:val="clear" w:color="auto" w:fill="CCC0D9" w:themeFill="accent4" w:themeFillTint="66"/>
          </w:tcPr>
          <w:p w14:paraId="7FFF4072" w14:textId="77777777" w:rsidR="00DE5FAA" w:rsidRPr="005A4824" w:rsidRDefault="00DE5FAA" w:rsidP="00DE5FAA">
            <w:pPr>
              <w:rPr>
                <w:rFonts w:asciiTheme="majorHAnsi" w:hAnsiTheme="majorHAnsi" w:cs="Arial"/>
                <w:sz w:val="22"/>
                <w:szCs w:val="22"/>
              </w:rPr>
            </w:pPr>
            <w:r w:rsidRPr="005A4824">
              <w:rPr>
                <w:rFonts w:asciiTheme="majorHAnsi" w:hAnsiTheme="majorHAnsi" w:cs="Arial"/>
                <w:b/>
                <w:sz w:val="22"/>
                <w:szCs w:val="22"/>
              </w:rPr>
              <w:t xml:space="preserve">PRIORITIZATION #:  </w:t>
            </w:r>
          </w:p>
        </w:tc>
        <w:tc>
          <w:tcPr>
            <w:tcW w:w="2880" w:type="dxa"/>
            <w:shd w:val="clear" w:color="auto" w:fill="CCC0D9" w:themeFill="accent4" w:themeFillTint="66"/>
          </w:tcPr>
          <w:p w14:paraId="7E5857A3" w14:textId="77777777" w:rsidR="00DE5FAA" w:rsidRPr="005A4824" w:rsidRDefault="00040D6C" w:rsidP="00DE5FAA">
            <w:pPr>
              <w:rPr>
                <w:rFonts w:asciiTheme="majorHAnsi" w:hAnsiTheme="majorHAnsi" w:cs="Arial"/>
                <w:sz w:val="22"/>
                <w:szCs w:val="22"/>
              </w:rPr>
            </w:pPr>
            <w:r w:rsidRPr="005A4824">
              <w:rPr>
                <w:rFonts w:asciiTheme="majorHAnsi" w:hAnsiTheme="majorHAnsi" w:cs="Arial"/>
                <w:sz w:val="22"/>
                <w:szCs w:val="22"/>
              </w:rPr>
              <w:t>2</w:t>
            </w:r>
          </w:p>
        </w:tc>
      </w:tr>
      <w:tr w:rsidR="00DE5FAA" w:rsidRPr="005A4824" w14:paraId="78109388" w14:textId="77777777" w:rsidTr="008A57EB">
        <w:trPr>
          <w:trHeight w:val="3302"/>
        </w:trPr>
        <w:tc>
          <w:tcPr>
            <w:tcW w:w="10980" w:type="dxa"/>
            <w:gridSpan w:val="4"/>
          </w:tcPr>
          <w:p w14:paraId="58BA56CB" w14:textId="77777777" w:rsidR="00DE5FAA" w:rsidRPr="005A4824" w:rsidRDefault="00040D6C" w:rsidP="00DE5FAA">
            <w:pPr>
              <w:rPr>
                <w:rFonts w:asciiTheme="majorHAnsi" w:hAnsiTheme="majorHAnsi" w:cs="Arial"/>
                <w:b/>
                <w:sz w:val="22"/>
                <w:szCs w:val="22"/>
              </w:rPr>
            </w:pPr>
            <w:r w:rsidRPr="005A4824">
              <w:rPr>
                <w:rFonts w:asciiTheme="majorHAnsi" w:hAnsiTheme="majorHAnsi" w:cs="Arial"/>
                <w:b/>
                <w:sz w:val="22"/>
                <w:szCs w:val="22"/>
              </w:rPr>
              <w:t>BRIEF DESCRIPTION OF NEED:</w:t>
            </w:r>
          </w:p>
          <w:p w14:paraId="7FA080CF" w14:textId="77777777" w:rsidR="005A4824" w:rsidRPr="005A4824" w:rsidRDefault="005A4824" w:rsidP="005A4824">
            <w:pPr>
              <w:pStyle w:val="Default"/>
              <w:numPr>
                <w:ilvl w:val="0"/>
                <w:numId w:val="22"/>
              </w:numPr>
              <w:spacing w:after="29"/>
              <w:rPr>
                <w:rFonts w:asciiTheme="majorHAnsi" w:hAnsiTheme="majorHAnsi"/>
                <w:sz w:val="22"/>
                <w:szCs w:val="22"/>
              </w:rPr>
            </w:pPr>
            <w:r w:rsidRPr="005A4824">
              <w:rPr>
                <w:rFonts w:asciiTheme="majorHAnsi" w:hAnsiTheme="majorHAnsi"/>
                <w:sz w:val="22"/>
                <w:szCs w:val="22"/>
              </w:rPr>
              <w:t>In 2017, 15.4% of Kent County residents reported current cigarette use. This is lower than the state (20.4%) and national (16.4%) average. The national target is 12%.</w:t>
            </w:r>
          </w:p>
          <w:p w14:paraId="4B7A87F3" w14:textId="77777777" w:rsidR="005A4824" w:rsidRPr="005A4824" w:rsidRDefault="005A4824" w:rsidP="005A4824">
            <w:pPr>
              <w:pStyle w:val="Default"/>
              <w:numPr>
                <w:ilvl w:val="0"/>
                <w:numId w:val="22"/>
              </w:numPr>
              <w:spacing w:after="29"/>
              <w:rPr>
                <w:rFonts w:asciiTheme="majorHAnsi" w:hAnsiTheme="majorHAnsi"/>
                <w:sz w:val="22"/>
                <w:szCs w:val="22"/>
              </w:rPr>
            </w:pPr>
            <w:r w:rsidRPr="005A4824">
              <w:rPr>
                <w:rFonts w:asciiTheme="majorHAnsi" w:hAnsiTheme="majorHAnsi"/>
                <w:sz w:val="22"/>
                <w:szCs w:val="22"/>
              </w:rPr>
              <w:t>In 2017, 5.5% of Kent County residents reported current electronic cigarette use. This is higher than the state (4.9%) and national (4.5%) average.</w:t>
            </w:r>
          </w:p>
          <w:p w14:paraId="36BE4DC5" w14:textId="77777777" w:rsidR="005A4824" w:rsidRPr="005A4824" w:rsidRDefault="005A4824" w:rsidP="005A4824">
            <w:pPr>
              <w:pStyle w:val="Default"/>
              <w:numPr>
                <w:ilvl w:val="0"/>
                <w:numId w:val="22"/>
              </w:numPr>
              <w:rPr>
                <w:rFonts w:asciiTheme="majorHAnsi" w:hAnsiTheme="majorHAnsi"/>
                <w:sz w:val="22"/>
                <w:szCs w:val="22"/>
              </w:rPr>
            </w:pPr>
            <w:r w:rsidRPr="005A4824">
              <w:rPr>
                <w:rFonts w:asciiTheme="majorHAnsi" w:hAnsiTheme="majorHAnsi"/>
                <w:sz w:val="22"/>
                <w:szCs w:val="22"/>
              </w:rPr>
              <w:t xml:space="preserve">Among Kent County youth, 1.9% of middle school students and 5.8% of high school students reported current cigarette use; half (50.7%) of high school students who are current smokers attempted to quit smoking within the past 12 months. </w:t>
            </w:r>
          </w:p>
          <w:p w14:paraId="3DBA45E6" w14:textId="77777777" w:rsidR="005A4824" w:rsidRPr="00687E9B" w:rsidRDefault="005A4824" w:rsidP="005A4824">
            <w:pPr>
              <w:pStyle w:val="Default"/>
              <w:numPr>
                <w:ilvl w:val="0"/>
                <w:numId w:val="22"/>
              </w:numPr>
              <w:rPr>
                <w:sz w:val="22"/>
                <w:szCs w:val="22"/>
              </w:rPr>
            </w:pPr>
            <w:r w:rsidRPr="005A4824">
              <w:rPr>
                <w:rFonts w:asciiTheme="majorHAnsi" w:hAnsiTheme="majorHAnsi"/>
                <w:sz w:val="22"/>
                <w:szCs w:val="22"/>
              </w:rPr>
              <w:t>Per the most recent data available at the time of this report, the number of opioid-related deaths in Kent County in 2017 (93) exceeded those in 2016 (70). Between 1999 and 2015 in Kent County, the drug-induced mortality rate (including deaths from any drug) increased nearly fourfold, from 4.2 per 100,000 to 16.2.</w:t>
            </w:r>
          </w:p>
          <w:p w14:paraId="2E185F66" w14:textId="77777777" w:rsidR="00687E9B" w:rsidRPr="005A4824" w:rsidRDefault="00687E9B" w:rsidP="00687E9B">
            <w:pPr>
              <w:pStyle w:val="Default"/>
              <w:rPr>
                <w:sz w:val="22"/>
                <w:szCs w:val="22"/>
              </w:rPr>
            </w:pPr>
            <w:r w:rsidRPr="005A4824">
              <w:rPr>
                <w:rFonts w:asciiTheme="majorHAnsi" w:hAnsiTheme="majorHAnsi"/>
                <w:sz w:val="22"/>
                <w:szCs w:val="22"/>
                <w:u w:val="single"/>
              </w:rPr>
              <w:t>Source</w:t>
            </w:r>
            <w:r w:rsidRPr="005A4824">
              <w:rPr>
                <w:rFonts w:asciiTheme="majorHAnsi" w:hAnsiTheme="majorHAnsi"/>
                <w:sz w:val="22"/>
                <w:szCs w:val="22"/>
              </w:rPr>
              <w:t>: 2017 Kent County CHNA (</w:t>
            </w:r>
            <w:hyperlink r:id="rId11" w:history="1">
              <w:r w:rsidRPr="005A4824">
                <w:rPr>
                  <w:rStyle w:val="Hyperlink"/>
                  <w:rFonts w:asciiTheme="majorHAnsi" w:hAnsiTheme="majorHAnsi"/>
                  <w:sz w:val="22"/>
                  <w:szCs w:val="22"/>
                </w:rPr>
                <w:t>https://accesskent.com/Health/pdf/2017KC_CHNA.pdf</w:t>
              </w:r>
            </w:hyperlink>
            <w:r w:rsidRPr="005A4824">
              <w:rPr>
                <w:rFonts w:asciiTheme="majorHAnsi" w:hAnsiTheme="majorHAnsi"/>
                <w:sz w:val="22"/>
                <w:szCs w:val="22"/>
              </w:rPr>
              <w:t>)</w:t>
            </w:r>
          </w:p>
        </w:tc>
      </w:tr>
      <w:tr w:rsidR="00DE5FAA" w:rsidRPr="005A4824" w14:paraId="16232E25" w14:textId="77777777" w:rsidTr="00DE5FAA">
        <w:trPr>
          <w:trHeight w:val="845"/>
        </w:trPr>
        <w:tc>
          <w:tcPr>
            <w:tcW w:w="10980" w:type="dxa"/>
            <w:gridSpan w:val="4"/>
          </w:tcPr>
          <w:p w14:paraId="2EF8D38D" w14:textId="77777777" w:rsidR="00DE5FAA" w:rsidRPr="005A4824" w:rsidRDefault="00DE5FAA" w:rsidP="00DE5FAA">
            <w:pPr>
              <w:rPr>
                <w:rFonts w:asciiTheme="majorHAnsi" w:hAnsiTheme="majorHAnsi" w:cs="Arial"/>
                <w:b/>
                <w:sz w:val="22"/>
                <w:szCs w:val="22"/>
              </w:rPr>
            </w:pPr>
            <w:r w:rsidRPr="005A4824">
              <w:rPr>
                <w:rFonts w:asciiTheme="majorHAnsi" w:hAnsiTheme="majorHAnsi" w:cs="Arial"/>
                <w:b/>
                <w:sz w:val="22"/>
                <w:szCs w:val="22"/>
              </w:rPr>
              <w:t>GOAL:</w:t>
            </w:r>
          </w:p>
          <w:p w14:paraId="1AD8878A" w14:textId="77777777" w:rsidR="005A4824" w:rsidRDefault="005A4824" w:rsidP="005A4824">
            <w:pPr>
              <w:pStyle w:val="ListParagraph"/>
              <w:numPr>
                <w:ilvl w:val="0"/>
                <w:numId w:val="25"/>
              </w:numPr>
              <w:rPr>
                <w:rFonts w:asciiTheme="majorHAnsi" w:hAnsiTheme="majorHAnsi" w:cs="Arial"/>
                <w:sz w:val="22"/>
                <w:szCs w:val="22"/>
              </w:rPr>
            </w:pPr>
            <w:r w:rsidRPr="005A4824">
              <w:rPr>
                <w:rFonts w:asciiTheme="majorHAnsi" w:hAnsiTheme="majorHAnsi" w:cs="Arial"/>
                <w:sz w:val="22"/>
                <w:szCs w:val="22"/>
              </w:rPr>
              <w:t>Increase access to treatm</w:t>
            </w:r>
            <w:r w:rsidR="009B5C8F">
              <w:rPr>
                <w:rFonts w:asciiTheme="majorHAnsi" w:hAnsiTheme="majorHAnsi" w:cs="Arial"/>
                <w:sz w:val="22"/>
                <w:szCs w:val="22"/>
              </w:rPr>
              <w:t>ent for substance use disorders</w:t>
            </w:r>
          </w:p>
          <w:p w14:paraId="7FD47F43" w14:textId="77777777" w:rsidR="005A4824" w:rsidRPr="005A4824" w:rsidRDefault="005A4824" w:rsidP="005A4824">
            <w:pPr>
              <w:pStyle w:val="ListParagraph"/>
              <w:numPr>
                <w:ilvl w:val="0"/>
                <w:numId w:val="25"/>
              </w:numPr>
              <w:rPr>
                <w:rFonts w:asciiTheme="majorHAnsi" w:hAnsiTheme="majorHAnsi" w:cs="Arial"/>
                <w:sz w:val="22"/>
                <w:szCs w:val="22"/>
              </w:rPr>
            </w:pPr>
            <w:r>
              <w:rPr>
                <w:rFonts w:asciiTheme="majorHAnsi" w:hAnsiTheme="majorHAnsi" w:cs="Arial"/>
                <w:sz w:val="22"/>
                <w:szCs w:val="22"/>
              </w:rPr>
              <w:t>Increase screening and affordable access to nicotine cessation resources</w:t>
            </w:r>
          </w:p>
        </w:tc>
      </w:tr>
      <w:tr w:rsidR="00DE5FAA" w:rsidRPr="005A4824" w14:paraId="11927556" w14:textId="77777777" w:rsidTr="003F5CE7">
        <w:trPr>
          <w:trHeight w:val="935"/>
        </w:trPr>
        <w:tc>
          <w:tcPr>
            <w:tcW w:w="10980" w:type="dxa"/>
            <w:gridSpan w:val="4"/>
          </w:tcPr>
          <w:p w14:paraId="5EADFE35" w14:textId="77777777" w:rsidR="00DE5FAA" w:rsidRPr="005A4824" w:rsidRDefault="00DE5FAA" w:rsidP="00DE5FAA">
            <w:pPr>
              <w:rPr>
                <w:rFonts w:asciiTheme="majorHAnsi" w:hAnsiTheme="majorHAnsi" w:cs="Arial"/>
                <w:b/>
                <w:sz w:val="22"/>
                <w:szCs w:val="22"/>
              </w:rPr>
            </w:pPr>
            <w:r w:rsidRPr="005A4824">
              <w:rPr>
                <w:rFonts w:asciiTheme="majorHAnsi" w:hAnsiTheme="majorHAnsi" w:cs="Arial"/>
                <w:b/>
                <w:sz w:val="22"/>
                <w:szCs w:val="22"/>
              </w:rPr>
              <w:t>OBJECTIVE:</w:t>
            </w:r>
          </w:p>
          <w:p w14:paraId="53FE1D01" w14:textId="77777777" w:rsidR="00DE5FAA" w:rsidRPr="003F5CE7" w:rsidRDefault="00C71251" w:rsidP="005A4824">
            <w:pPr>
              <w:pStyle w:val="ListParagraph"/>
              <w:numPr>
                <w:ilvl w:val="0"/>
                <w:numId w:val="26"/>
              </w:numPr>
              <w:rPr>
                <w:rFonts w:asciiTheme="majorHAnsi" w:hAnsiTheme="majorHAnsi"/>
                <w:sz w:val="22"/>
                <w:szCs w:val="22"/>
              </w:rPr>
            </w:pPr>
            <w:r w:rsidRPr="003F5CE7">
              <w:rPr>
                <w:rFonts w:asciiTheme="majorHAnsi" w:hAnsiTheme="majorHAnsi"/>
                <w:sz w:val="22"/>
                <w:szCs w:val="22"/>
              </w:rPr>
              <w:t xml:space="preserve">Reduce accessibility </w:t>
            </w:r>
            <w:r w:rsidR="00914D91" w:rsidRPr="003F5CE7">
              <w:rPr>
                <w:rFonts w:asciiTheme="majorHAnsi" w:hAnsiTheme="majorHAnsi"/>
                <w:sz w:val="22"/>
                <w:szCs w:val="22"/>
              </w:rPr>
              <w:t>as a barrier</w:t>
            </w:r>
            <w:r w:rsidRPr="003F5CE7">
              <w:rPr>
                <w:rFonts w:asciiTheme="majorHAnsi" w:hAnsiTheme="majorHAnsi"/>
                <w:sz w:val="22"/>
                <w:szCs w:val="22"/>
              </w:rPr>
              <w:t xml:space="preserve"> for individuals seeking treatment for substance use</w:t>
            </w:r>
            <w:r w:rsidR="003F5CE7" w:rsidRPr="003F5CE7">
              <w:rPr>
                <w:rFonts w:asciiTheme="majorHAnsi" w:hAnsiTheme="majorHAnsi"/>
                <w:sz w:val="22"/>
                <w:szCs w:val="22"/>
              </w:rPr>
              <w:t xml:space="preserve"> by 2020</w:t>
            </w:r>
            <w:r w:rsidR="00806F8C">
              <w:rPr>
                <w:rFonts w:asciiTheme="majorHAnsi" w:hAnsiTheme="majorHAnsi"/>
                <w:sz w:val="22"/>
                <w:szCs w:val="22"/>
              </w:rPr>
              <w:t>.</w:t>
            </w:r>
          </w:p>
          <w:p w14:paraId="56ABA2D4" w14:textId="77777777" w:rsidR="00DE5FAA" w:rsidRPr="00E3344E" w:rsidRDefault="00E3344E" w:rsidP="00DE5FAA">
            <w:pPr>
              <w:pStyle w:val="ListParagraph"/>
              <w:numPr>
                <w:ilvl w:val="0"/>
                <w:numId w:val="26"/>
              </w:numPr>
              <w:rPr>
                <w:rFonts w:asciiTheme="majorHAnsi" w:hAnsiTheme="majorHAnsi"/>
                <w:sz w:val="22"/>
                <w:szCs w:val="22"/>
              </w:rPr>
            </w:pPr>
            <w:r w:rsidRPr="003F5CE7">
              <w:rPr>
                <w:rFonts w:asciiTheme="majorHAnsi" w:hAnsiTheme="majorHAnsi"/>
                <w:sz w:val="22"/>
                <w:szCs w:val="22"/>
              </w:rPr>
              <w:t>Increase number of patients who use nicotine products and are referred to cessation resources</w:t>
            </w:r>
            <w:r w:rsidR="00806F8C">
              <w:rPr>
                <w:rFonts w:asciiTheme="majorHAnsi" w:hAnsiTheme="majorHAnsi"/>
                <w:sz w:val="22"/>
                <w:szCs w:val="22"/>
              </w:rPr>
              <w:t xml:space="preserve"> by two-percent by 2021</w:t>
            </w:r>
            <w:r w:rsidRPr="003F5CE7">
              <w:rPr>
                <w:rFonts w:asciiTheme="majorHAnsi" w:hAnsiTheme="majorHAnsi"/>
                <w:sz w:val="22"/>
                <w:szCs w:val="22"/>
              </w:rPr>
              <w:t>.</w:t>
            </w:r>
          </w:p>
        </w:tc>
      </w:tr>
      <w:tr w:rsidR="00DE5FAA" w:rsidRPr="005A4824" w14:paraId="27CD4305" w14:textId="77777777" w:rsidTr="003F5CE7">
        <w:trPr>
          <w:trHeight w:val="1880"/>
        </w:trPr>
        <w:tc>
          <w:tcPr>
            <w:tcW w:w="10980" w:type="dxa"/>
            <w:gridSpan w:val="4"/>
          </w:tcPr>
          <w:p w14:paraId="3AAC214F" w14:textId="77777777" w:rsidR="00DE5FAA" w:rsidRPr="005A4824" w:rsidRDefault="00DE5FAA" w:rsidP="005A4824">
            <w:pPr>
              <w:rPr>
                <w:rFonts w:asciiTheme="majorHAnsi" w:hAnsiTheme="majorHAnsi" w:cs="Arial"/>
                <w:b/>
                <w:sz w:val="22"/>
                <w:szCs w:val="22"/>
              </w:rPr>
            </w:pPr>
            <w:r w:rsidRPr="005A4824">
              <w:rPr>
                <w:rFonts w:asciiTheme="majorHAnsi" w:hAnsiTheme="majorHAnsi" w:cs="Arial"/>
                <w:b/>
                <w:sz w:val="22"/>
                <w:szCs w:val="22"/>
              </w:rPr>
              <w:t>ACTIONS THE HOSPITAL FACILITY INTENDS TO TAKE TO ADDRESS THE HEALTH NEED:</w:t>
            </w:r>
          </w:p>
          <w:p w14:paraId="7886AEF5" w14:textId="77777777" w:rsidR="005A4824" w:rsidRPr="005A4824" w:rsidRDefault="005A4824" w:rsidP="005A4824">
            <w:pPr>
              <w:pStyle w:val="ListParagraph"/>
              <w:numPr>
                <w:ilvl w:val="0"/>
                <w:numId w:val="27"/>
              </w:numPr>
              <w:rPr>
                <w:rFonts w:asciiTheme="majorHAnsi" w:hAnsiTheme="majorHAnsi" w:cs="Arial"/>
                <w:sz w:val="22"/>
                <w:szCs w:val="22"/>
              </w:rPr>
            </w:pPr>
            <w:r w:rsidRPr="005A4824">
              <w:rPr>
                <w:rFonts w:asciiTheme="majorHAnsi" w:hAnsiTheme="majorHAnsi" w:cs="Arial"/>
                <w:sz w:val="22"/>
                <w:szCs w:val="22"/>
              </w:rPr>
              <w:t xml:space="preserve">Implement an Addiction Medicine Program </w:t>
            </w:r>
            <w:r w:rsidR="00C71251">
              <w:rPr>
                <w:rFonts w:asciiTheme="majorHAnsi" w:hAnsiTheme="majorHAnsi" w:cs="Arial"/>
                <w:sz w:val="22"/>
                <w:szCs w:val="22"/>
              </w:rPr>
              <w:t xml:space="preserve">inclusive of medication-assisted treatment (MAT) and case management to address drug-related deaths from narcotics, methadone, and heroin </w:t>
            </w:r>
            <w:r w:rsidRPr="005A4824">
              <w:rPr>
                <w:rFonts w:asciiTheme="majorHAnsi" w:hAnsiTheme="majorHAnsi" w:cs="Arial"/>
                <w:sz w:val="22"/>
                <w:szCs w:val="22"/>
              </w:rPr>
              <w:t>by increasing personnel, training,</w:t>
            </w:r>
            <w:r w:rsidR="003F5CE7">
              <w:rPr>
                <w:rFonts w:asciiTheme="majorHAnsi" w:hAnsiTheme="majorHAnsi" w:cs="Arial"/>
                <w:sz w:val="22"/>
                <w:szCs w:val="22"/>
              </w:rPr>
              <w:t xml:space="preserve"> and system improvements</w:t>
            </w:r>
            <w:r w:rsidRPr="005A4824">
              <w:rPr>
                <w:rFonts w:asciiTheme="majorHAnsi" w:hAnsiTheme="majorHAnsi" w:cs="Arial"/>
                <w:sz w:val="22"/>
                <w:szCs w:val="22"/>
              </w:rPr>
              <w:t>.</w:t>
            </w:r>
          </w:p>
          <w:p w14:paraId="61F2F659" w14:textId="77777777" w:rsidR="005A4824" w:rsidRPr="005A4824" w:rsidRDefault="00F76932" w:rsidP="005A4824">
            <w:pPr>
              <w:pStyle w:val="ListParagraph"/>
              <w:numPr>
                <w:ilvl w:val="0"/>
                <w:numId w:val="27"/>
              </w:numPr>
              <w:rPr>
                <w:rFonts w:asciiTheme="majorHAnsi" w:hAnsiTheme="majorHAnsi" w:cs="Arial"/>
                <w:sz w:val="22"/>
                <w:szCs w:val="22"/>
              </w:rPr>
            </w:pPr>
            <w:r>
              <w:rPr>
                <w:rFonts w:asciiTheme="majorHAnsi" w:hAnsiTheme="majorHAnsi" w:cs="Arial"/>
                <w:sz w:val="22"/>
                <w:szCs w:val="22"/>
              </w:rPr>
              <w:t>Provide MAT to 575</w:t>
            </w:r>
            <w:r w:rsidR="005A4824" w:rsidRPr="005A4824">
              <w:rPr>
                <w:rFonts w:asciiTheme="majorHAnsi" w:hAnsiTheme="majorHAnsi" w:cs="Arial"/>
                <w:sz w:val="22"/>
                <w:szCs w:val="22"/>
              </w:rPr>
              <w:t xml:space="preserve"> individuals and support 370 pa</w:t>
            </w:r>
            <w:r w:rsidR="00E3344E">
              <w:rPr>
                <w:rFonts w:asciiTheme="majorHAnsi" w:hAnsiTheme="majorHAnsi" w:cs="Arial"/>
                <w:sz w:val="22"/>
                <w:szCs w:val="22"/>
              </w:rPr>
              <w:t xml:space="preserve">tients </w:t>
            </w:r>
            <w:r>
              <w:rPr>
                <w:rFonts w:asciiTheme="majorHAnsi" w:hAnsiTheme="majorHAnsi" w:cs="Arial"/>
                <w:sz w:val="22"/>
                <w:szCs w:val="22"/>
              </w:rPr>
              <w:t>with mental health needs by 2020</w:t>
            </w:r>
            <w:r w:rsidR="00E3344E">
              <w:rPr>
                <w:rFonts w:asciiTheme="majorHAnsi" w:hAnsiTheme="majorHAnsi" w:cs="Arial"/>
                <w:sz w:val="22"/>
                <w:szCs w:val="22"/>
              </w:rPr>
              <w:t>.</w:t>
            </w:r>
          </w:p>
          <w:p w14:paraId="40E18C39" w14:textId="77777777" w:rsidR="00E3344E" w:rsidRPr="005A4824" w:rsidRDefault="00E3344E" w:rsidP="00E3344E">
            <w:pPr>
              <w:pStyle w:val="ListParagraph"/>
              <w:numPr>
                <w:ilvl w:val="0"/>
                <w:numId w:val="27"/>
              </w:numPr>
              <w:rPr>
                <w:rFonts w:asciiTheme="majorHAnsi" w:hAnsiTheme="majorHAnsi" w:cs="Arial"/>
                <w:sz w:val="22"/>
                <w:szCs w:val="22"/>
              </w:rPr>
            </w:pPr>
            <w:r>
              <w:rPr>
                <w:rFonts w:asciiTheme="majorHAnsi" w:hAnsiTheme="majorHAnsi" w:cs="Arial"/>
                <w:sz w:val="22"/>
                <w:szCs w:val="22"/>
              </w:rPr>
              <w:t>Engage clinical leadership to set a standard of referring patients who use nicotine products to cessation</w:t>
            </w:r>
            <w:r w:rsidR="00D1312C">
              <w:rPr>
                <w:rFonts w:asciiTheme="majorHAnsi" w:hAnsiTheme="majorHAnsi" w:cs="Arial"/>
                <w:sz w:val="22"/>
                <w:szCs w:val="22"/>
              </w:rPr>
              <w:t xml:space="preserve"> resources</w:t>
            </w:r>
            <w:r>
              <w:rPr>
                <w:rFonts w:asciiTheme="majorHAnsi" w:hAnsiTheme="majorHAnsi" w:cs="Arial"/>
                <w:sz w:val="22"/>
                <w:szCs w:val="22"/>
              </w:rPr>
              <w:t>.</w:t>
            </w:r>
          </w:p>
        </w:tc>
      </w:tr>
      <w:tr w:rsidR="00DE5FAA" w:rsidRPr="005A4824" w14:paraId="49B8DB04" w14:textId="77777777" w:rsidTr="003F5CE7">
        <w:trPr>
          <w:trHeight w:val="1457"/>
        </w:trPr>
        <w:tc>
          <w:tcPr>
            <w:tcW w:w="10980" w:type="dxa"/>
            <w:gridSpan w:val="4"/>
          </w:tcPr>
          <w:p w14:paraId="0890E844" w14:textId="77777777" w:rsidR="00DE5FAA" w:rsidRPr="005A4824" w:rsidRDefault="00DE5FAA" w:rsidP="005A4824">
            <w:pPr>
              <w:rPr>
                <w:rFonts w:asciiTheme="majorHAnsi" w:hAnsiTheme="majorHAnsi" w:cs="Arial"/>
                <w:b/>
                <w:sz w:val="22"/>
                <w:szCs w:val="22"/>
              </w:rPr>
            </w:pPr>
            <w:r w:rsidRPr="005A4824">
              <w:rPr>
                <w:rFonts w:asciiTheme="majorHAnsi" w:hAnsiTheme="majorHAnsi" w:cs="Arial"/>
                <w:b/>
                <w:sz w:val="22"/>
                <w:szCs w:val="22"/>
              </w:rPr>
              <w:t>ANTICIPATED IMPACT OF THESE ACTIONS:</w:t>
            </w:r>
          </w:p>
          <w:p w14:paraId="3A2B3D30" w14:textId="77777777" w:rsidR="005A4824" w:rsidRPr="005A4824" w:rsidRDefault="005A4824" w:rsidP="005A4824">
            <w:pPr>
              <w:pStyle w:val="ListParagraph"/>
              <w:numPr>
                <w:ilvl w:val="0"/>
                <w:numId w:val="28"/>
              </w:numPr>
              <w:rPr>
                <w:rFonts w:asciiTheme="majorHAnsi" w:hAnsiTheme="majorHAnsi" w:cs="Arial"/>
                <w:b/>
                <w:sz w:val="22"/>
                <w:szCs w:val="22"/>
              </w:rPr>
            </w:pPr>
            <w:r w:rsidRPr="005A4824">
              <w:rPr>
                <w:rFonts w:asciiTheme="majorHAnsi" w:hAnsiTheme="majorHAnsi" w:cs="Arial"/>
                <w:sz w:val="22"/>
                <w:szCs w:val="22"/>
              </w:rPr>
              <w:t>Increased access to substance use treatment</w:t>
            </w:r>
          </w:p>
          <w:p w14:paraId="27D73507" w14:textId="77777777" w:rsidR="005A4824" w:rsidRPr="000C5302" w:rsidRDefault="005A4824" w:rsidP="005A4824">
            <w:pPr>
              <w:pStyle w:val="ListParagraph"/>
              <w:numPr>
                <w:ilvl w:val="0"/>
                <w:numId w:val="28"/>
              </w:numPr>
              <w:rPr>
                <w:rFonts w:asciiTheme="majorHAnsi" w:hAnsiTheme="majorHAnsi" w:cs="Arial"/>
                <w:b/>
                <w:sz w:val="22"/>
                <w:szCs w:val="22"/>
              </w:rPr>
            </w:pPr>
            <w:r w:rsidRPr="005A4824">
              <w:rPr>
                <w:rFonts w:asciiTheme="majorHAnsi" w:hAnsiTheme="majorHAnsi" w:cs="Arial"/>
                <w:sz w:val="22"/>
                <w:szCs w:val="22"/>
              </w:rPr>
              <w:t>Increased number of existing and new patients connected to mental health and substance use treatment through the Addiction Medicine Program</w:t>
            </w:r>
          </w:p>
          <w:p w14:paraId="061A182D" w14:textId="77777777" w:rsidR="000C5302" w:rsidRPr="005A4824" w:rsidRDefault="000C5302" w:rsidP="005A4824">
            <w:pPr>
              <w:pStyle w:val="ListParagraph"/>
              <w:numPr>
                <w:ilvl w:val="0"/>
                <w:numId w:val="28"/>
              </w:numPr>
              <w:rPr>
                <w:rFonts w:asciiTheme="majorHAnsi" w:hAnsiTheme="majorHAnsi" w:cs="Arial"/>
                <w:b/>
                <w:sz w:val="22"/>
                <w:szCs w:val="22"/>
              </w:rPr>
            </w:pPr>
            <w:r>
              <w:rPr>
                <w:rFonts w:asciiTheme="majorHAnsi" w:hAnsiTheme="majorHAnsi" w:cs="Arial"/>
                <w:sz w:val="22"/>
                <w:szCs w:val="22"/>
              </w:rPr>
              <w:t xml:space="preserve">Decreased </w:t>
            </w:r>
          </w:p>
          <w:p w14:paraId="321E2687" w14:textId="77777777" w:rsidR="00E3344E" w:rsidRPr="005A4824" w:rsidRDefault="00E3344E" w:rsidP="005A4824">
            <w:pPr>
              <w:pStyle w:val="ListParagraph"/>
              <w:numPr>
                <w:ilvl w:val="0"/>
                <w:numId w:val="28"/>
              </w:numPr>
              <w:rPr>
                <w:rFonts w:asciiTheme="majorHAnsi" w:hAnsiTheme="majorHAnsi" w:cs="Arial"/>
                <w:b/>
                <w:sz w:val="22"/>
                <w:szCs w:val="22"/>
              </w:rPr>
            </w:pPr>
            <w:r>
              <w:rPr>
                <w:rFonts w:asciiTheme="majorHAnsi" w:hAnsiTheme="majorHAnsi" w:cs="Arial"/>
                <w:sz w:val="22"/>
                <w:szCs w:val="22"/>
              </w:rPr>
              <w:t>Increased number of patients who use nicotine products who are referred to cessation resources</w:t>
            </w:r>
          </w:p>
        </w:tc>
      </w:tr>
      <w:tr w:rsidR="00DE5FAA" w:rsidRPr="005A4824" w14:paraId="1325BFEB" w14:textId="77777777" w:rsidTr="008A57EB">
        <w:trPr>
          <w:trHeight w:val="1880"/>
        </w:trPr>
        <w:tc>
          <w:tcPr>
            <w:tcW w:w="10980" w:type="dxa"/>
            <w:gridSpan w:val="4"/>
          </w:tcPr>
          <w:p w14:paraId="53B6F75A" w14:textId="77777777" w:rsidR="00DE5FAA" w:rsidRPr="005A4824" w:rsidRDefault="00DE5FAA" w:rsidP="00DE5FAA">
            <w:pPr>
              <w:rPr>
                <w:rFonts w:asciiTheme="majorHAnsi" w:hAnsiTheme="majorHAnsi" w:cs="Arial"/>
                <w:b/>
                <w:sz w:val="22"/>
                <w:szCs w:val="22"/>
              </w:rPr>
            </w:pPr>
            <w:r w:rsidRPr="005A4824">
              <w:rPr>
                <w:rFonts w:asciiTheme="majorHAnsi" w:hAnsiTheme="majorHAnsi" w:cs="Arial"/>
                <w:b/>
                <w:sz w:val="22"/>
                <w:szCs w:val="22"/>
              </w:rPr>
              <w:t>PLAN TO EVALUATE THE IMPACT:</w:t>
            </w:r>
          </w:p>
          <w:p w14:paraId="2D3C1BCD" w14:textId="77777777" w:rsidR="005A4824" w:rsidRPr="00806F8C" w:rsidRDefault="005A4824" w:rsidP="005A4824">
            <w:pPr>
              <w:pStyle w:val="ListParagraph"/>
              <w:numPr>
                <w:ilvl w:val="0"/>
                <w:numId w:val="29"/>
              </w:numPr>
              <w:rPr>
                <w:rFonts w:asciiTheme="majorHAnsi" w:hAnsiTheme="majorHAnsi" w:cs="Arial"/>
                <w:sz w:val="22"/>
                <w:szCs w:val="22"/>
              </w:rPr>
            </w:pPr>
            <w:r w:rsidRPr="00806F8C">
              <w:rPr>
                <w:rFonts w:asciiTheme="majorHAnsi" w:hAnsiTheme="majorHAnsi" w:cs="Arial"/>
                <w:sz w:val="22"/>
                <w:szCs w:val="22"/>
              </w:rPr>
              <w:t>Track the number of substance use treatment programs in Kent County</w:t>
            </w:r>
            <w:r w:rsidR="00047168" w:rsidRPr="00806F8C">
              <w:rPr>
                <w:rFonts w:asciiTheme="majorHAnsi" w:hAnsiTheme="majorHAnsi" w:cs="Arial"/>
                <w:sz w:val="22"/>
                <w:szCs w:val="22"/>
              </w:rPr>
              <w:t xml:space="preserve"> annually from 2019-2021.</w:t>
            </w:r>
          </w:p>
          <w:p w14:paraId="760354B9" w14:textId="77777777" w:rsidR="005A4824" w:rsidRDefault="005A4824" w:rsidP="005A4824">
            <w:pPr>
              <w:pStyle w:val="ListParagraph"/>
              <w:numPr>
                <w:ilvl w:val="0"/>
                <w:numId w:val="29"/>
              </w:numPr>
              <w:rPr>
                <w:rFonts w:asciiTheme="majorHAnsi" w:hAnsiTheme="majorHAnsi" w:cs="Arial"/>
                <w:sz w:val="22"/>
                <w:szCs w:val="22"/>
              </w:rPr>
            </w:pPr>
            <w:r w:rsidRPr="00806F8C">
              <w:rPr>
                <w:rFonts w:asciiTheme="majorHAnsi" w:hAnsiTheme="majorHAnsi" w:cs="Arial"/>
                <w:sz w:val="22"/>
                <w:szCs w:val="22"/>
              </w:rPr>
              <w:t>Track the number of new and existing patients accessing mental health and substance use treatment through the Addiction Medicine Program on a biannual basis</w:t>
            </w:r>
            <w:r w:rsidR="003F5CE7" w:rsidRPr="00806F8C">
              <w:rPr>
                <w:rFonts w:asciiTheme="majorHAnsi" w:hAnsiTheme="majorHAnsi" w:cs="Arial"/>
                <w:sz w:val="22"/>
                <w:szCs w:val="22"/>
              </w:rPr>
              <w:t xml:space="preserve"> after implementation</w:t>
            </w:r>
          </w:p>
          <w:p w14:paraId="78D62175" w14:textId="77777777" w:rsidR="000C5302" w:rsidRPr="00806F8C" w:rsidRDefault="000C5302" w:rsidP="005A4824">
            <w:pPr>
              <w:pStyle w:val="ListParagraph"/>
              <w:numPr>
                <w:ilvl w:val="0"/>
                <w:numId w:val="29"/>
              </w:numPr>
              <w:rPr>
                <w:rFonts w:asciiTheme="majorHAnsi" w:hAnsiTheme="majorHAnsi" w:cs="Arial"/>
                <w:sz w:val="22"/>
                <w:szCs w:val="22"/>
              </w:rPr>
            </w:pPr>
            <w:r>
              <w:rPr>
                <w:rFonts w:asciiTheme="majorHAnsi" w:hAnsiTheme="majorHAnsi" w:cs="Arial"/>
                <w:sz w:val="22"/>
                <w:szCs w:val="22"/>
              </w:rPr>
              <w:t>Track the drug-induced mortality rate in Kent County annually from 2019-2021</w:t>
            </w:r>
          </w:p>
          <w:p w14:paraId="49CE8734" w14:textId="77777777" w:rsidR="00E3344E" w:rsidRPr="005A4824" w:rsidRDefault="00E3344E" w:rsidP="005A4824">
            <w:pPr>
              <w:pStyle w:val="ListParagraph"/>
              <w:numPr>
                <w:ilvl w:val="0"/>
                <w:numId w:val="29"/>
              </w:numPr>
              <w:rPr>
                <w:rFonts w:asciiTheme="majorHAnsi" w:hAnsiTheme="majorHAnsi" w:cs="Arial"/>
                <w:b/>
                <w:sz w:val="22"/>
                <w:szCs w:val="22"/>
              </w:rPr>
            </w:pPr>
            <w:r w:rsidRPr="00806F8C">
              <w:rPr>
                <w:rFonts w:asciiTheme="majorHAnsi" w:hAnsiTheme="majorHAnsi" w:cs="Arial"/>
                <w:sz w:val="22"/>
                <w:szCs w:val="22"/>
              </w:rPr>
              <w:t>Track the number of patients who use nicotine products and are referred to cessation resources</w:t>
            </w:r>
            <w:r w:rsidR="009B5C8F" w:rsidRPr="00806F8C">
              <w:rPr>
                <w:rFonts w:asciiTheme="majorHAnsi" w:hAnsiTheme="majorHAnsi" w:cs="Arial"/>
                <w:sz w:val="22"/>
                <w:szCs w:val="22"/>
              </w:rPr>
              <w:t xml:space="preserve"> on a biannual basis</w:t>
            </w:r>
          </w:p>
        </w:tc>
      </w:tr>
      <w:tr w:rsidR="00DE5FAA" w:rsidRPr="005A4824" w14:paraId="6062BB12" w14:textId="77777777" w:rsidTr="009B5C8F">
        <w:trPr>
          <w:trHeight w:val="890"/>
        </w:trPr>
        <w:tc>
          <w:tcPr>
            <w:tcW w:w="10980" w:type="dxa"/>
            <w:gridSpan w:val="4"/>
          </w:tcPr>
          <w:p w14:paraId="2A404EAC" w14:textId="77777777" w:rsidR="00DE5FAA" w:rsidRPr="005A4824" w:rsidRDefault="00DE5FAA" w:rsidP="00DE5FAA">
            <w:pPr>
              <w:rPr>
                <w:rFonts w:asciiTheme="majorHAnsi" w:hAnsiTheme="majorHAnsi" w:cs="Arial"/>
                <w:b/>
                <w:sz w:val="22"/>
                <w:szCs w:val="22"/>
              </w:rPr>
            </w:pPr>
            <w:r w:rsidRPr="005A4824">
              <w:rPr>
                <w:rFonts w:asciiTheme="majorHAnsi" w:hAnsiTheme="majorHAnsi" w:cs="Arial"/>
                <w:b/>
                <w:sz w:val="22"/>
                <w:szCs w:val="22"/>
              </w:rPr>
              <w:lastRenderedPageBreak/>
              <w:t>PROGRAMS AND RESOURCES THE HOSPITAL PLANS TO COMMIT:</w:t>
            </w:r>
          </w:p>
          <w:p w14:paraId="0016EE16" w14:textId="77777777" w:rsidR="005A4824" w:rsidRDefault="005A4824" w:rsidP="00DE5FAA">
            <w:pPr>
              <w:rPr>
                <w:rFonts w:asciiTheme="majorHAnsi" w:hAnsiTheme="majorHAnsi" w:cs="Arial"/>
                <w:sz w:val="22"/>
                <w:szCs w:val="22"/>
              </w:rPr>
            </w:pPr>
            <w:r>
              <w:rPr>
                <w:rFonts w:asciiTheme="majorHAnsi" w:hAnsiTheme="majorHAnsi" w:cs="Arial"/>
                <w:sz w:val="22"/>
                <w:szCs w:val="22"/>
              </w:rPr>
              <w:t>Financial resources</w:t>
            </w:r>
            <w:r w:rsidR="009B5C8F">
              <w:rPr>
                <w:rFonts w:asciiTheme="majorHAnsi" w:hAnsiTheme="majorHAnsi" w:cs="Arial"/>
                <w:sz w:val="22"/>
                <w:szCs w:val="22"/>
              </w:rPr>
              <w:t xml:space="preserve"> </w:t>
            </w:r>
            <w:r w:rsidR="009B5C8F" w:rsidRPr="005A4824">
              <w:rPr>
                <w:rFonts w:asciiTheme="majorHAnsi" w:hAnsiTheme="majorHAnsi" w:cs="Arial"/>
                <w:sz w:val="22"/>
                <w:szCs w:val="22"/>
              </w:rPr>
              <w:t>(FY2020 and FY2021 budget to include program expenses)</w:t>
            </w:r>
          </w:p>
          <w:p w14:paraId="0AB86E0E" w14:textId="77777777" w:rsidR="005A4824" w:rsidRPr="005A4824" w:rsidRDefault="005A4824" w:rsidP="00DE5FAA">
            <w:pPr>
              <w:rPr>
                <w:rFonts w:asciiTheme="majorHAnsi" w:hAnsiTheme="majorHAnsi" w:cs="Arial"/>
                <w:sz w:val="22"/>
                <w:szCs w:val="22"/>
              </w:rPr>
            </w:pPr>
            <w:r w:rsidRPr="005A4824">
              <w:rPr>
                <w:rFonts w:asciiTheme="majorHAnsi" w:hAnsiTheme="majorHAnsi" w:cs="Arial"/>
                <w:sz w:val="22"/>
                <w:szCs w:val="22"/>
              </w:rPr>
              <w:t>Personnel</w:t>
            </w:r>
          </w:p>
        </w:tc>
      </w:tr>
      <w:tr w:rsidR="00DE5FAA" w:rsidRPr="005A4824" w14:paraId="349C5EBE" w14:textId="77777777" w:rsidTr="00E3344E">
        <w:trPr>
          <w:trHeight w:val="530"/>
        </w:trPr>
        <w:tc>
          <w:tcPr>
            <w:tcW w:w="10980" w:type="dxa"/>
            <w:gridSpan w:val="4"/>
          </w:tcPr>
          <w:p w14:paraId="46AF7A93" w14:textId="77777777" w:rsidR="005A4824" w:rsidRPr="005A4824" w:rsidRDefault="00DE5FAA" w:rsidP="00DE5FAA">
            <w:pPr>
              <w:rPr>
                <w:rFonts w:asciiTheme="majorHAnsi" w:hAnsiTheme="majorHAnsi" w:cs="Arial"/>
                <w:b/>
                <w:sz w:val="22"/>
                <w:szCs w:val="22"/>
              </w:rPr>
            </w:pPr>
            <w:r w:rsidRPr="005A4824">
              <w:rPr>
                <w:rFonts w:asciiTheme="majorHAnsi" w:hAnsiTheme="majorHAnsi" w:cs="Arial"/>
                <w:b/>
                <w:sz w:val="22"/>
                <w:szCs w:val="22"/>
              </w:rPr>
              <w:t>COLLABORATIVE PARTNERS:</w:t>
            </w:r>
          </w:p>
          <w:p w14:paraId="54FE2348" w14:textId="77777777" w:rsidR="005A4824" w:rsidRPr="005A4824" w:rsidRDefault="00E3344E" w:rsidP="00DE5FAA">
            <w:pPr>
              <w:rPr>
                <w:rFonts w:asciiTheme="majorHAnsi" w:hAnsiTheme="majorHAnsi" w:cs="Arial"/>
                <w:sz w:val="22"/>
                <w:szCs w:val="22"/>
              </w:rPr>
            </w:pPr>
            <w:r>
              <w:rPr>
                <w:rFonts w:asciiTheme="majorHAnsi" w:hAnsiTheme="majorHAnsi" w:cs="Arial"/>
                <w:sz w:val="22"/>
                <w:szCs w:val="22"/>
              </w:rPr>
              <w:t>N/A</w:t>
            </w:r>
          </w:p>
        </w:tc>
      </w:tr>
    </w:tbl>
    <w:p w14:paraId="6DEB73D7" w14:textId="77777777" w:rsidR="00DE5FAA" w:rsidRDefault="00DE5FAA"/>
    <w:p w14:paraId="7CC7F09E" w14:textId="77777777" w:rsidR="00687E9B" w:rsidRDefault="00687E9B"/>
    <w:p w14:paraId="1D66E4CC" w14:textId="77777777" w:rsidR="00687E9B" w:rsidRDefault="00687E9B"/>
    <w:p w14:paraId="0F642248" w14:textId="77777777" w:rsidR="00687E9B" w:rsidRDefault="00687E9B"/>
    <w:p w14:paraId="0F83D22A" w14:textId="77777777" w:rsidR="00687E9B" w:rsidRDefault="00687E9B"/>
    <w:p w14:paraId="4F225CF7" w14:textId="77777777" w:rsidR="00687E9B" w:rsidRDefault="00687E9B"/>
    <w:p w14:paraId="7455430C" w14:textId="77777777" w:rsidR="00687E9B" w:rsidRDefault="00687E9B"/>
    <w:p w14:paraId="05FA22F7" w14:textId="77777777" w:rsidR="00687E9B" w:rsidRDefault="00687E9B"/>
    <w:p w14:paraId="681C1E17" w14:textId="77777777" w:rsidR="00687E9B" w:rsidRDefault="00687E9B"/>
    <w:p w14:paraId="19BB59AF" w14:textId="77777777" w:rsidR="00687E9B" w:rsidRDefault="00687E9B"/>
    <w:p w14:paraId="436C55AE" w14:textId="77777777" w:rsidR="00687E9B" w:rsidRDefault="00687E9B"/>
    <w:p w14:paraId="2E1FDC83" w14:textId="77777777" w:rsidR="00687E9B" w:rsidRDefault="00687E9B"/>
    <w:p w14:paraId="175B6170" w14:textId="77777777" w:rsidR="00687E9B" w:rsidRDefault="00687E9B"/>
    <w:p w14:paraId="27B5C2FB" w14:textId="77777777" w:rsidR="00687E9B" w:rsidRDefault="00687E9B"/>
    <w:p w14:paraId="0305E0FE" w14:textId="77777777" w:rsidR="00687E9B" w:rsidRDefault="00687E9B"/>
    <w:p w14:paraId="13952088" w14:textId="77777777" w:rsidR="00687E9B" w:rsidRDefault="00687E9B"/>
    <w:p w14:paraId="5B0DB3FC" w14:textId="77777777" w:rsidR="00687E9B" w:rsidRDefault="00687E9B"/>
    <w:p w14:paraId="37BEAC54" w14:textId="77777777" w:rsidR="00687E9B" w:rsidRDefault="00687E9B"/>
    <w:p w14:paraId="28E5EDEE" w14:textId="77777777" w:rsidR="00687E9B" w:rsidRDefault="00687E9B"/>
    <w:p w14:paraId="17E58E04" w14:textId="77777777" w:rsidR="00687E9B" w:rsidRDefault="00687E9B"/>
    <w:p w14:paraId="5C85FF07" w14:textId="77777777" w:rsidR="00687E9B" w:rsidRDefault="00687E9B"/>
    <w:p w14:paraId="1B9585A3" w14:textId="77777777" w:rsidR="00687E9B" w:rsidRDefault="00687E9B"/>
    <w:p w14:paraId="52348CBD" w14:textId="77777777" w:rsidR="00687E9B" w:rsidRDefault="00687E9B"/>
    <w:p w14:paraId="45081649" w14:textId="77777777" w:rsidR="00687E9B" w:rsidRDefault="00687E9B"/>
    <w:p w14:paraId="624BD060" w14:textId="77777777" w:rsidR="00687E9B" w:rsidRDefault="00687E9B"/>
    <w:p w14:paraId="1185D542" w14:textId="77777777" w:rsidR="00687E9B" w:rsidRDefault="00687E9B"/>
    <w:p w14:paraId="56530B68" w14:textId="77777777" w:rsidR="00687E9B" w:rsidRDefault="00687E9B"/>
    <w:p w14:paraId="4AE98B18" w14:textId="77777777" w:rsidR="00687E9B" w:rsidRDefault="00687E9B"/>
    <w:p w14:paraId="7C89EA49" w14:textId="77777777" w:rsidR="00687E9B" w:rsidRDefault="00687E9B"/>
    <w:p w14:paraId="51EDF92A" w14:textId="77777777" w:rsidR="00687E9B" w:rsidRDefault="00687E9B"/>
    <w:p w14:paraId="317CA9D5" w14:textId="77777777" w:rsidR="00C5541D" w:rsidRDefault="00C5541D"/>
    <w:p w14:paraId="168C2799" w14:textId="77777777" w:rsidR="00C5541D" w:rsidRDefault="00C5541D"/>
    <w:p w14:paraId="19D7DC8B" w14:textId="77777777" w:rsidR="00C5541D" w:rsidRDefault="00C5541D"/>
    <w:p w14:paraId="093490AC" w14:textId="77777777" w:rsidR="00C5541D" w:rsidRDefault="00C5541D"/>
    <w:p w14:paraId="409ED799" w14:textId="77777777" w:rsidR="00C5541D" w:rsidRDefault="00C5541D"/>
    <w:p w14:paraId="28C1DC81" w14:textId="77777777" w:rsidR="00C5541D" w:rsidRDefault="00C5541D"/>
    <w:p w14:paraId="30350520" w14:textId="77777777" w:rsidR="00C5541D" w:rsidRDefault="00C5541D"/>
    <w:p w14:paraId="7D12624E" w14:textId="77777777" w:rsidR="00C5541D" w:rsidRDefault="00C5541D"/>
    <w:p w14:paraId="455247B1" w14:textId="77777777" w:rsidR="00687E9B" w:rsidRDefault="00687E9B"/>
    <w:p w14:paraId="009526CC" w14:textId="77777777" w:rsidR="00687E9B" w:rsidRDefault="00687E9B"/>
    <w:p w14:paraId="74FE1D3F" w14:textId="77777777" w:rsidR="00687E9B" w:rsidRDefault="00687E9B"/>
    <w:p w14:paraId="53B5027B" w14:textId="77777777" w:rsidR="00687E9B" w:rsidRDefault="00687E9B"/>
    <w:p w14:paraId="622D1328" w14:textId="77777777" w:rsidR="00687E9B" w:rsidRDefault="00687E9B"/>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430"/>
        <w:gridCol w:w="2430"/>
        <w:gridCol w:w="2880"/>
      </w:tblGrid>
      <w:tr w:rsidR="00DE5FAA" w:rsidRPr="00687E9B" w14:paraId="23A6854F" w14:textId="77777777" w:rsidTr="00687E9B">
        <w:trPr>
          <w:trHeight w:val="530"/>
        </w:trPr>
        <w:tc>
          <w:tcPr>
            <w:tcW w:w="10980" w:type="dxa"/>
            <w:gridSpan w:val="4"/>
            <w:shd w:val="clear" w:color="auto" w:fill="C2D69B" w:themeFill="accent3" w:themeFillTint="99"/>
          </w:tcPr>
          <w:p w14:paraId="7644C3A3" w14:textId="77777777" w:rsidR="00DE5FAA" w:rsidRPr="00687E9B" w:rsidRDefault="00DE5FAA" w:rsidP="00DE5FAA">
            <w:pPr>
              <w:jc w:val="center"/>
              <w:rPr>
                <w:rFonts w:asciiTheme="majorHAnsi" w:hAnsiTheme="majorHAnsi" w:cs="Arial"/>
                <w:b/>
                <w:sz w:val="22"/>
                <w:szCs w:val="22"/>
              </w:rPr>
            </w:pPr>
            <w:r w:rsidRPr="00687E9B">
              <w:rPr>
                <w:rFonts w:asciiTheme="majorHAnsi" w:hAnsiTheme="majorHAnsi" w:cs="Arial"/>
                <w:b/>
                <w:sz w:val="22"/>
                <w:szCs w:val="22"/>
              </w:rPr>
              <w:lastRenderedPageBreak/>
              <w:t>CHNA IMPLEMENTATION STRATEGY</w:t>
            </w:r>
          </w:p>
          <w:p w14:paraId="471249D0" w14:textId="77777777" w:rsidR="00DE5FAA" w:rsidRPr="00687E9B" w:rsidRDefault="00DE5FAA" w:rsidP="00DE5FAA">
            <w:pPr>
              <w:jc w:val="center"/>
              <w:rPr>
                <w:rFonts w:asciiTheme="majorHAnsi" w:hAnsiTheme="majorHAnsi" w:cs="Arial"/>
                <w:b/>
                <w:sz w:val="22"/>
                <w:szCs w:val="22"/>
              </w:rPr>
            </w:pPr>
            <w:r w:rsidRPr="00687E9B">
              <w:rPr>
                <w:rFonts w:asciiTheme="majorHAnsi" w:hAnsiTheme="majorHAnsi" w:cs="Arial"/>
                <w:b/>
                <w:sz w:val="22"/>
                <w:szCs w:val="22"/>
              </w:rPr>
              <w:t>FISCAL YEARS 2019-2021</w:t>
            </w:r>
          </w:p>
        </w:tc>
      </w:tr>
      <w:tr w:rsidR="00DE5FAA" w:rsidRPr="00687E9B" w14:paraId="2B2E19D3" w14:textId="77777777" w:rsidTr="0055148E">
        <w:trPr>
          <w:trHeight w:val="350"/>
        </w:trPr>
        <w:tc>
          <w:tcPr>
            <w:tcW w:w="3240" w:type="dxa"/>
            <w:shd w:val="clear" w:color="auto" w:fill="C2D69B" w:themeFill="accent3" w:themeFillTint="99"/>
          </w:tcPr>
          <w:p w14:paraId="4654EBE2" w14:textId="77777777" w:rsidR="00DE5FAA" w:rsidRPr="00687E9B" w:rsidRDefault="00DE5FAA" w:rsidP="00DE5FAA">
            <w:pPr>
              <w:rPr>
                <w:rFonts w:asciiTheme="majorHAnsi" w:hAnsiTheme="majorHAnsi" w:cs="Arial"/>
                <w:sz w:val="22"/>
                <w:szCs w:val="22"/>
              </w:rPr>
            </w:pPr>
            <w:r w:rsidRPr="00687E9B">
              <w:rPr>
                <w:rFonts w:asciiTheme="majorHAnsi" w:hAnsiTheme="majorHAnsi" w:cs="Arial"/>
                <w:b/>
                <w:sz w:val="22"/>
                <w:szCs w:val="22"/>
              </w:rPr>
              <w:t>HOSPITAL FACILITY:</w:t>
            </w:r>
          </w:p>
        </w:tc>
        <w:tc>
          <w:tcPr>
            <w:tcW w:w="7740" w:type="dxa"/>
            <w:gridSpan w:val="3"/>
            <w:shd w:val="clear" w:color="auto" w:fill="C2D69B" w:themeFill="accent3" w:themeFillTint="99"/>
          </w:tcPr>
          <w:p w14:paraId="42EA222E" w14:textId="77777777" w:rsidR="00DE5FAA" w:rsidRPr="00687E9B" w:rsidRDefault="000F745E" w:rsidP="00DE5FAA">
            <w:pPr>
              <w:rPr>
                <w:rFonts w:asciiTheme="majorHAnsi" w:hAnsiTheme="majorHAnsi" w:cs="Arial"/>
                <w:sz w:val="22"/>
                <w:szCs w:val="22"/>
              </w:rPr>
            </w:pPr>
            <w:r>
              <w:rPr>
                <w:rFonts w:asciiTheme="majorHAnsi" w:hAnsiTheme="majorHAnsi" w:cs="Arial"/>
                <w:sz w:val="22"/>
                <w:szCs w:val="22"/>
              </w:rPr>
              <w:t>Mercy Health Saint Mary's</w:t>
            </w:r>
          </w:p>
        </w:tc>
      </w:tr>
      <w:tr w:rsidR="00DE5FAA" w:rsidRPr="00687E9B" w14:paraId="418A31CD" w14:textId="77777777" w:rsidTr="00687E9B">
        <w:trPr>
          <w:trHeight w:val="539"/>
        </w:trPr>
        <w:tc>
          <w:tcPr>
            <w:tcW w:w="3240" w:type="dxa"/>
            <w:shd w:val="clear" w:color="auto" w:fill="C2D69B" w:themeFill="accent3" w:themeFillTint="99"/>
          </w:tcPr>
          <w:p w14:paraId="22A188B3" w14:textId="77777777" w:rsidR="00DE5FAA" w:rsidRPr="00687E9B" w:rsidRDefault="00DE5FAA" w:rsidP="00DE5FAA">
            <w:pPr>
              <w:rPr>
                <w:rFonts w:asciiTheme="majorHAnsi" w:hAnsiTheme="majorHAnsi" w:cs="Arial"/>
                <w:b/>
                <w:sz w:val="22"/>
                <w:szCs w:val="22"/>
              </w:rPr>
            </w:pPr>
            <w:r w:rsidRPr="00687E9B">
              <w:rPr>
                <w:rFonts w:asciiTheme="majorHAnsi" w:hAnsiTheme="majorHAnsi" w:cs="Arial"/>
                <w:b/>
                <w:sz w:val="22"/>
                <w:szCs w:val="22"/>
              </w:rPr>
              <w:t>CHNA SIGNIFICANT HEALTH NEED:</w:t>
            </w:r>
          </w:p>
        </w:tc>
        <w:tc>
          <w:tcPr>
            <w:tcW w:w="7740" w:type="dxa"/>
            <w:gridSpan w:val="3"/>
            <w:shd w:val="clear" w:color="auto" w:fill="C2D69B" w:themeFill="accent3" w:themeFillTint="99"/>
          </w:tcPr>
          <w:p w14:paraId="2A05F4B9" w14:textId="77777777" w:rsidR="00DE5FAA" w:rsidRPr="00687E9B" w:rsidRDefault="000F745E" w:rsidP="00DE5FAA">
            <w:pPr>
              <w:rPr>
                <w:rFonts w:asciiTheme="majorHAnsi" w:hAnsiTheme="majorHAnsi" w:cs="Arial"/>
                <w:sz w:val="22"/>
                <w:szCs w:val="22"/>
              </w:rPr>
            </w:pPr>
            <w:r>
              <w:rPr>
                <w:rFonts w:asciiTheme="majorHAnsi" w:hAnsiTheme="majorHAnsi" w:cs="Arial"/>
                <w:sz w:val="22"/>
                <w:szCs w:val="22"/>
              </w:rPr>
              <w:t>Obesity and poor nutrition</w:t>
            </w:r>
          </w:p>
        </w:tc>
      </w:tr>
      <w:tr w:rsidR="00DE5FAA" w:rsidRPr="00687E9B" w14:paraId="522E57D9" w14:textId="77777777" w:rsidTr="00687E9B">
        <w:trPr>
          <w:trHeight w:val="395"/>
        </w:trPr>
        <w:tc>
          <w:tcPr>
            <w:tcW w:w="3240" w:type="dxa"/>
            <w:shd w:val="clear" w:color="auto" w:fill="C2D69B" w:themeFill="accent3" w:themeFillTint="99"/>
          </w:tcPr>
          <w:p w14:paraId="6DA56215" w14:textId="77777777" w:rsidR="00DE5FAA" w:rsidRPr="00687E9B" w:rsidRDefault="00DE5FAA" w:rsidP="00DE5FAA">
            <w:pPr>
              <w:rPr>
                <w:rFonts w:asciiTheme="majorHAnsi" w:hAnsiTheme="majorHAnsi" w:cs="Arial"/>
                <w:b/>
                <w:sz w:val="22"/>
                <w:szCs w:val="22"/>
              </w:rPr>
            </w:pPr>
            <w:r w:rsidRPr="00687E9B">
              <w:rPr>
                <w:rFonts w:asciiTheme="majorHAnsi" w:hAnsiTheme="majorHAnsi" w:cs="Arial"/>
                <w:b/>
                <w:sz w:val="22"/>
                <w:szCs w:val="22"/>
              </w:rPr>
              <w:t xml:space="preserve">CHNA REFERENCE PAGE:                                              </w:t>
            </w:r>
          </w:p>
          <w:p w14:paraId="7CB0ACF2" w14:textId="77777777" w:rsidR="00DE5FAA" w:rsidRPr="00687E9B" w:rsidRDefault="00DE5FAA" w:rsidP="00DE5FAA">
            <w:pPr>
              <w:rPr>
                <w:rFonts w:asciiTheme="majorHAnsi" w:hAnsiTheme="majorHAnsi" w:cs="Arial"/>
                <w:b/>
                <w:sz w:val="22"/>
                <w:szCs w:val="22"/>
              </w:rPr>
            </w:pPr>
          </w:p>
        </w:tc>
        <w:tc>
          <w:tcPr>
            <w:tcW w:w="2430" w:type="dxa"/>
            <w:shd w:val="clear" w:color="auto" w:fill="C2D69B" w:themeFill="accent3" w:themeFillTint="99"/>
          </w:tcPr>
          <w:p w14:paraId="20E7C0B8" w14:textId="77777777" w:rsidR="00DE5FAA" w:rsidRPr="00687E9B" w:rsidRDefault="0055148E" w:rsidP="00DE5FAA">
            <w:pPr>
              <w:rPr>
                <w:rFonts w:asciiTheme="majorHAnsi" w:hAnsiTheme="majorHAnsi" w:cs="Arial"/>
                <w:sz w:val="22"/>
                <w:szCs w:val="22"/>
              </w:rPr>
            </w:pPr>
            <w:r>
              <w:rPr>
                <w:rFonts w:asciiTheme="majorHAnsi" w:hAnsiTheme="majorHAnsi" w:cs="Arial"/>
                <w:sz w:val="22"/>
                <w:szCs w:val="22"/>
              </w:rPr>
              <w:t>137</w:t>
            </w:r>
          </w:p>
        </w:tc>
        <w:tc>
          <w:tcPr>
            <w:tcW w:w="2430" w:type="dxa"/>
            <w:shd w:val="clear" w:color="auto" w:fill="C2D69B" w:themeFill="accent3" w:themeFillTint="99"/>
          </w:tcPr>
          <w:p w14:paraId="75D90F9C" w14:textId="77777777" w:rsidR="00DE5FAA" w:rsidRPr="00687E9B" w:rsidRDefault="00DE5FAA" w:rsidP="00DE5FAA">
            <w:pPr>
              <w:rPr>
                <w:rFonts w:asciiTheme="majorHAnsi" w:hAnsiTheme="majorHAnsi" w:cs="Arial"/>
                <w:sz w:val="22"/>
                <w:szCs w:val="22"/>
              </w:rPr>
            </w:pPr>
            <w:r w:rsidRPr="00687E9B">
              <w:rPr>
                <w:rFonts w:asciiTheme="majorHAnsi" w:hAnsiTheme="majorHAnsi" w:cs="Arial"/>
                <w:b/>
                <w:sz w:val="22"/>
                <w:szCs w:val="22"/>
              </w:rPr>
              <w:t xml:space="preserve">PRIORITIZATION #:  </w:t>
            </w:r>
          </w:p>
        </w:tc>
        <w:tc>
          <w:tcPr>
            <w:tcW w:w="2880" w:type="dxa"/>
            <w:shd w:val="clear" w:color="auto" w:fill="C2D69B" w:themeFill="accent3" w:themeFillTint="99"/>
          </w:tcPr>
          <w:p w14:paraId="2338B96D" w14:textId="77777777" w:rsidR="00DE5FAA" w:rsidRPr="00687E9B" w:rsidRDefault="0055148E" w:rsidP="00DE5FAA">
            <w:pPr>
              <w:rPr>
                <w:rFonts w:asciiTheme="majorHAnsi" w:hAnsiTheme="majorHAnsi" w:cs="Arial"/>
                <w:sz w:val="22"/>
                <w:szCs w:val="22"/>
              </w:rPr>
            </w:pPr>
            <w:r>
              <w:rPr>
                <w:rFonts w:asciiTheme="majorHAnsi" w:hAnsiTheme="majorHAnsi" w:cs="Arial"/>
                <w:sz w:val="22"/>
                <w:szCs w:val="22"/>
              </w:rPr>
              <w:t>3</w:t>
            </w:r>
          </w:p>
        </w:tc>
      </w:tr>
      <w:tr w:rsidR="00DE5FAA" w:rsidRPr="00687E9B" w14:paraId="13CE63BF" w14:textId="77777777" w:rsidTr="008A57EB">
        <w:trPr>
          <w:trHeight w:val="4760"/>
        </w:trPr>
        <w:tc>
          <w:tcPr>
            <w:tcW w:w="10980" w:type="dxa"/>
            <w:gridSpan w:val="4"/>
          </w:tcPr>
          <w:p w14:paraId="56ED0416" w14:textId="77777777" w:rsidR="00DE5FAA" w:rsidRDefault="00DE5FAA" w:rsidP="00DE5FAA">
            <w:pPr>
              <w:rPr>
                <w:rFonts w:asciiTheme="majorHAnsi" w:hAnsiTheme="majorHAnsi" w:cs="Arial"/>
                <w:b/>
                <w:sz w:val="22"/>
                <w:szCs w:val="22"/>
              </w:rPr>
            </w:pPr>
            <w:r w:rsidRPr="00687E9B">
              <w:rPr>
                <w:rFonts w:asciiTheme="majorHAnsi" w:hAnsiTheme="majorHAnsi" w:cs="Arial"/>
                <w:b/>
                <w:sz w:val="22"/>
                <w:szCs w:val="22"/>
              </w:rPr>
              <w:t>BRIEF DESCRIPTION OF NEED:</w:t>
            </w:r>
          </w:p>
          <w:p w14:paraId="5DC29B2E" w14:textId="77777777" w:rsidR="0055148E" w:rsidRPr="0055148E" w:rsidRDefault="0055148E" w:rsidP="0055148E">
            <w:pPr>
              <w:pStyle w:val="Default"/>
              <w:numPr>
                <w:ilvl w:val="0"/>
                <w:numId w:val="32"/>
              </w:numPr>
              <w:spacing w:after="32"/>
              <w:rPr>
                <w:rFonts w:asciiTheme="majorHAnsi" w:hAnsiTheme="majorHAnsi"/>
                <w:sz w:val="22"/>
                <w:szCs w:val="22"/>
              </w:rPr>
            </w:pPr>
            <w:r w:rsidRPr="0055148E">
              <w:rPr>
                <w:rFonts w:asciiTheme="majorHAnsi" w:hAnsiTheme="majorHAnsi"/>
                <w:sz w:val="22"/>
                <w:szCs w:val="22"/>
              </w:rPr>
              <w:t>Obesity among Kent County adults increased from 27.6% in 2014 to 34.1% in 2017. This is higher than the state (32.5%) and the national (28.9%) average. The national target is 30.5%.</w:t>
            </w:r>
          </w:p>
          <w:p w14:paraId="0DC80FBA" w14:textId="77777777" w:rsidR="0055148E" w:rsidRPr="0055148E" w:rsidRDefault="0055148E" w:rsidP="0055148E">
            <w:pPr>
              <w:pStyle w:val="Default"/>
              <w:numPr>
                <w:ilvl w:val="0"/>
                <w:numId w:val="32"/>
              </w:numPr>
              <w:spacing w:after="32"/>
              <w:rPr>
                <w:rFonts w:asciiTheme="majorHAnsi" w:hAnsiTheme="majorHAnsi"/>
                <w:sz w:val="22"/>
                <w:szCs w:val="22"/>
              </w:rPr>
            </w:pPr>
            <w:r w:rsidRPr="0055148E">
              <w:rPr>
                <w:rFonts w:asciiTheme="majorHAnsi" w:hAnsiTheme="majorHAnsi"/>
                <w:sz w:val="22"/>
                <w:szCs w:val="22"/>
              </w:rPr>
              <w:t xml:space="preserve">Obesity increased among Kent County youth as well; in 2014, 9.7% of middle school and 11.4% of high school students were obese, compared to 11.4% of middle school and 12.5% of high school students in 2016. </w:t>
            </w:r>
          </w:p>
          <w:p w14:paraId="4F100825" w14:textId="77777777" w:rsidR="0055148E" w:rsidRPr="0055148E" w:rsidRDefault="0055148E" w:rsidP="0055148E">
            <w:pPr>
              <w:pStyle w:val="Default"/>
              <w:numPr>
                <w:ilvl w:val="0"/>
                <w:numId w:val="32"/>
              </w:numPr>
              <w:spacing w:after="32"/>
              <w:rPr>
                <w:rFonts w:asciiTheme="majorHAnsi" w:hAnsiTheme="majorHAnsi"/>
                <w:sz w:val="22"/>
                <w:szCs w:val="22"/>
              </w:rPr>
            </w:pPr>
            <w:r w:rsidRPr="0055148E">
              <w:rPr>
                <w:rFonts w:asciiTheme="majorHAnsi" w:hAnsiTheme="majorHAnsi"/>
                <w:sz w:val="22"/>
                <w:szCs w:val="22"/>
              </w:rPr>
              <w:t xml:space="preserve">Nearly one in five (19.7%) of Kent County adults reported no leisure-time physical activity in the past month. One-third of residents (35.0%) reported thirty minutes or more of physical activity at least five times per week. </w:t>
            </w:r>
          </w:p>
          <w:p w14:paraId="35154869" w14:textId="77777777" w:rsidR="0055148E" w:rsidRPr="0055148E" w:rsidRDefault="0055148E" w:rsidP="0055148E">
            <w:pPr>
              <w:pStyle w:val="Default"/>
              <w:numPr>
                <w:ilvl w:val="0"/>
                <w:numId w:val="32"/>
              </w:numPr>
              <w:spacing w:after="32"/>
              <w:rPr>
                <w:rFonts w:asciiTheme="majorHAnsi" w:hAnsiTheme="majorHAnsi"/>
                <w:sz w:val="22"/>
                <w:szCs w:val="22"/>
              </w:rPr>
            </w:pPr>
            <w:r w:rsidRPr="0055148E">
              <w:rPr>
                <w:rFonts w:asciiTheme="majorHAnsi" w:hAnsiTheme="majorHAnsi"/>
                <w:sz w:val="22"/>
                <w:szCs w:val="22"/>
              </w:rPr>
              <w:t>Middle school students (58.6%) were more likely than high school students (52.0%) to be physically active for 60 minutes per day for at least five of the past seven days.</w:t>
            </w:r>
          </w:p>
          <w:p w14:paraId="0C87BD3D" w14:textId="77777777" w:rsidR="0055148E" w:rsidRPr="0055148E" w:rsidRDefault="0055148E" w:rsidP="0055148E">
            <w:pPr>
              <w:pStyle w:val="Default"/>
              <w:numPr>
                <w:ilvl w:val="0"/>
                <w:numId w:val="32"/>
              </w:numPr>
              <w:spacing w:after="32"/>
              <w:rPr>
                <w:rFonts w:asciiTheme="majorHAnsi" w:hAnsiTheme="majorHAnsi"/>
                <w:sz w:val="22"/>
                <w:szCs w:val="22"/>
              </w:rPr>
            </w:pPr>
            <w:r w:rsidRPr="0055148E">
              <w:rPr>
                <w:rFonts w:asciiTheme="majorHAnsi" w:hAnsiTheme="majorHAnsi"/>
                <w:sz w:val="22"/>
                <w:szCs w:val="22"/>
              </w:rPr>
              <w:t>In 2017, 16% of Kent County adults reported a challenge in obtaining fresh fruits and vegetables within their community.</w:t>
            </w:r>
          </w:p>
          <w:p w14:paraId="4E737F83" w14:textId="77777777" w:rsidR="0055148E" w:rsidRPr="0055148E" w:rsidRDefault="0055148E" w:rsidP="0055148E">
            <w:pPr>
              <w:pStyle w:val="Default"/>
              <w:numPr>
                <w:ilvl w:val="0"/>
                <w:numId w:val="32"/>
              </w:numPr>
              <w:spacing w:after="32"/>
              <w:rPr>
                <w:rFonts w:asciiTheme="majorHAnsi" w:hAnsiTheme="majorHAnsi"/>
                <w:sz w:val="22"/>
                <w:szCs w:val="22"/>
              </w:rPr>
            </w:pPr>
            <w:r w:rsidRPr="0055148E">
              <w:rPr>
                <w:rFonts w:asciiTheme="majorHAnsi" w:hAnsiTheme="majorHAnsi"/>
                <w:sz w:val="22"/>
                <w:szCs w:val="22"/>
              </w:rPr>
              <w:t>Among Kent County adults, 14% skipped meals, 12.8% felt hungry and did not eat, 21.3% worried that food would run out, and 18.2% did not have enough food and could not purchase more.</w:t>
            </w:r>
          </w:p>
          <w:p w14:paraId="3FEFA0D4" w14:textId="77777777" w:rsidR="0055148E" w:rsidRDefault="0055148E" w:rsidP="0055148E">
            <w:pPr>
              <w:pStyle w:val="Default"/>
              <w:numPr>
                <w:ilvl w:val="0"/>
                <w:numId w:val="32"/>
              </w:numPr>
              <w:spacing w:after="32"/>
              <w:rPr>
                <w:rFonts w:asciiTheme="majorHAnsi" w:hAnsiTheme="majorHAnsi"/>
                <w:sz w:val="22"/>
                <w:szCs w:val="22"/>
              </w:rPr>
            </w:pPr>
            <w:r w:rsidRPr="0055148E">
              <w:rPr>
                <w:rFonts w:asciiTheme="majorHAnsi" w:hAnsiTheme="majorHAnsi"/>
                <w:sz w:val="22"/>
                <w:szCs w:val="22"/>
              </w:rPr>
              <w:t>One in five Kent County adults reported they were not always able to buy or receive all the healthy food needed for their families.</w:t>
            </w:r>
          </w:p>
          <w:p w14:paraId="66F9AF7E" w14:textId="77777777" w:rsidR="00016DCD" w:rsidRPr="0055148E" w:rsidRDefault="00016DCD" w:rsidP="00016DCD">
            <w:pPr>
              <w:pStyle w:val="Default"/>
              <w:spacing w:after="32"/>
              <w:rPr>
                <w:rFonts w:asciiTheme="majorHAnsi" w:hAnsiTheme="majorHAnsi"/>
                <w:sz w:val="22"/>
                <w:szCs w:val="22"/>
              </w:rPr>
            </w:pPr>
            <w:r w:rsidRPr="005A4824">
              <w:rPr>
                <w:rFonts w:asciiTheme="majorHAnsi" w:hAnsiTheme="majorHAnsi"/>
                <w:sz w:val="22"/>
                <w:szCs w:val="22"/>
                <w:u w:val="single"/>
              </w:rPr>
              <w:t>Source</w:t>
            </w:r>
            <w:r w:rsidRPr="005A4824">
              <w:rPr>
                <w:rFonts w:asciiTheme="majorHAnsi" w:hAnsiTheme="majorHAnsi"/>
                <w:sz w:val="22"/>
                <w:szCs w:val="22"/>
              </w:rPr>
              <w:t>: 2017 Kent County CHNA (</w:t>
            </w:r>
            <w:hyperlink r:id="rId12" w:history="1">
              <w:r w:rsidRPr="005A4824">
                <w:rPr>
                  <w:rStyle w:val="Hyperlink"/>
                  <w:rFonts w:asciiTheme="majorHAnsi" w:hAnsiTheme="majorHAnsi"/>
                  <w:sz w:val="22"/>
                  <w:szCs w:val="22"/>
                </w:rPr>
                <w:t>https://accesskent.com/Health/pdf/2017KC_CHNA.pdf</w:t>
              </w:r>
            </w:hyperlink>
            <w:r w:rsidRPr="005A4824">
              <w:rPr>
                <w:rFonts w:asciiTheme="majorHAnsi" w:hAnsiTheme="majorHAnsi"/>
                <w:sz w:val="22"/>
                <w:szCs w:val="22"/>
              </w:rPr>
              <w:t>)</w:t>
            </w:r>
          </w:p>
        </w:tc>
      </w:tr>
      <w:tr w:rsidR="00DE5FAA" w:rsidRPr="00687E9B" w14:paraId="74B3C5CC" w14:textId="77777777" w:rsidTr="008A57EB">
        <w:trPr>
          <w:trHeight w:val="845"/>
        </w:trPr>
        <w:tc>
          <w:tcPr>
            <w:tcW w:w="10980" w:type="dxa"/>
            <w:gridSpan w:val="4"/>
          </w:tcPr>
          <w:p w14:paraId="6FD54A3C" w14:textId="77777777" w:rsidR="00DE5FAA" w:rsidRDefault="00DE5FAA" w:rsidP="00DE5FAA">
            <w:pPr>
              <w:rPr>
                <w:rFonts w:asciiTheme="majorHAnsi" w:hAnsiTheme="majorHAnsi" w:cs="Arial"/>
                <w:b/>
                <w:sz w:val="22"/>
                <w:szCs w:val="22"/>
              </w:rPr>
            </w:pPr>
            <w:r w:rsidRPr="00687E9B">
              <w:rPr>
                <w:rFonts w:asciiTheme="majorHAnsi" w:hAnsiTheme="majorHAnsi" w:cs="Arial"/>
                <w:b/>
                <w:sz w:val="22"/>
                <w:szCs w:val="22"/>
              </w:rPr>
              <w:t>GOAL:</w:t>
            </w:r>
          </w:p>
          <w:p w14:paraId="648DD44F" w14:textId="77777777" w:rsidR="00016DCD" w:rsidRDefault="00016DCD" w:rsidP="00016DCD">
            <w:pPr>
              <w:pStyle w:val="ListParagraph"/>
              <w:numPr>
                <w:ilvl w:val="0"/>
                <w:numId w:val="33"/>
              </w:numPr>
              <w:rPr>
                <w:rFonts w:asciiTheme="majorHAnsi" w:hAnsiTheme="majorHAnsi" w:cs="Arial"/>
                <w:sz w:val="22"/>
                <w:szCs w:val="22"/>
              </w:rPr>
            </w:pPr>
            <w:r>
              <w:rPr>
                <w:rFonts w:asciiTheme="majorHAnsi" w:hAnsiTheme="majorHAnsi" w:cs="Arial"/>
                <w:sz w:val="22"/>
                <w:szCs w:val="22"/>
              </w:rPr>
              <w:t>Increase BMI screening, intervention, and education</w:t>
            </w:r>
          </w:p>
          <w:p w14:paraId="3016C5EC" w14:textId="77777777" w:rsidR="00016DCD" w:rsidRPr="00016DCD" w:rsidRDefault="00016DCD" w:rsidP="00016DCD">
            <w:pPr>
              <w:pStyle w:val="ListParagraph"/>
              <w:numPr>
                <w:ilvl w:val="0"/>
                <w:numId w:val="33"/>
              </w:numPr>
              <w:rPr>
                <w:rFonts w:asciiTheme="majorHAnsi" w:hAnsiTheme="majorHAnsi" w:cs="Arial"/>
                <w:sz w:val="22"/>
                <w:szCs w:val="22"/>
              </w:rPr>
            </w:pPr>
            <w:r>
              <w:rPr>
                <w:rFonts w:asciiTheme="majorHAnsi" w:hAnsiTheme="majorHAnsi" w:cs="Arial"/>
                <w:sz w:val="22"/>
                <w:szCs w:val="22"/>
              </w:rPr>
              <w:t>Increase access to fresh food and physical activity opportunities</w:t>
            </w:r>
          </w:p>
        </w:tc>
      </w:tr>
      <w:tr w:rsidR="00DE5FAA" w:rsidRPr="00687E9B" w14:paraId="021A7A83" w14:textId="77777777" w:rsidTr="001B7FBD">
        <w:trPr>
          <w:trHeight w:val="1655"/>
        </w:trPr>
        <w:tc>
          <w:tcPr>
            <w:tcW w:w="10980" w:type="dxa"/>
            <w:gridSpan w:val="4"/>
          </w:tcPr>
          <w:p w14:paraId="2FB825DC" w14:textId="77777777" w:rsidR="00DE5FAA" w:rsidRPr="00714646" w:rsidRDefault="00DE5FAA" w:rsidP="00DE5FAA">
            <w:pPr>
              <w:rPr>
                <w:rFonts w:asciiTheme="majorHAnsi" w:hAnsiTheme="majorHAnsi" w:cs="Arial"/>
                <w:b/>
                <w:sz w:val="22"/>
                <w:szCs w:val="22"/>
              </w:rPr>
            </w:pPr>
            <w:r w:rsidRPr="00714646">
              <w:rPr>
                <w:rFonts w:asciiTheme="majorHAnsi" w:hAnsiTheme="majorHAnsi" w:cs="Arial"/>
                <w:b/>
                <w:sz w:val="22"/>
                <w:szCs w:val="22"/>
              </w:rPr>
              <w:t>OBJECTIVE:</w:t>
            </w:r>
          </w:p>
          <w:p w14:paraId="4691416A" w14:textId="77777777" w:rsidR="00DE5FAA" w:rsidRPr="00714646" w:rsidRDefault="00016DCD" w:rsidP="00016DCD">
            <w:pPr>
              <w:pStyle w:val="ListParagraph"/>
              <w:numPr>
                <w:ilvl w:val="0"/>
                <w:numId w:val="34"/>
              </w:numPr>
              <w:rPr>
                <w:rFonts w:asciiTheme="majorHAnsi" w:hAnsiTheme="majorHAnsi"/>
                <w:sz w:val="22"/>
                <w:szCs w:val="22"/>
              </w:rPr>
            </w:pPr>
            <w:r w:rsidRPr="00714646">
              <w:rPr>
                <w:rFonts w:asciiTheme="majorHAnsi" w:hAnsiTheme="majorHAnsi"/>
                <w:sz w:val="22"/>
                <w:szCs w:val="22"/>
              </w:rPr>
              <w:t>Increase BMI screening with a documented inter</w:t>
            </w:r>
            <w:r w:rsidR="00D1312C" w:rsidRPr="00714646">
              <w:rPr>
                <w:rFonts w:asciiTheme="majorHAnsi" w:hAnsiTheme="majorHAnsi"/>
                <w:sz w:val="22"/>
                <w:szCs w:val="22"/>
              </w:rPr>
              <w:t>vention from 50% to 90% by 2021.</w:t>
            </w:r>
          </w:p>
          <w:p w14:paraId="4D8746D7" w14:textId="77777777" w:rsidR="00DE5FAA" w:rsidRPr="00714646" w:rsidRDefault="00D1312C" w:rsidP="00016DCD">
            <w:pPr>
              <w:pStyle w:val="ListParagraph"/>
              <w:numPr>
                <w:ilvl w:val="0"/>
                <w:numId w:val="34"/>
              </w:numPr>
              <w:rPr>
                <w:rFonts w:asciiTheme="majorHAnsi" w:hAnsiTheme="majorHAnsi"/>
                <w:sz w:val="22"/>
                <w:szCs w:val="22"/>
              </w:rPr>
            </w:pPr>
            <w:r w:rsidRPr="00714646">
              <w:rPr>
                <w:rFonts w:asciiTheme="majorHAnsi" w:hAnsiTheme="majorHAnsi" w:cs="Arial"/>
                <w:sz w:val="22"/>
                <w:szCs w:val="22"/>
              </w:rPr>
              <w:t xml:space="preserve">Provide nutrition counseling by a </w:t>
            </w:r>
            <w:r w:rsidR="00016DCD" w:rsidRPr="00714646">
              <w:rPr>
                <w:rFonts w:asciiTheme="majorHAnsi" w:hAnsiTheme="majorHAnsi" w:cs="Arial"/>
                <w:sz w:val="22"/>
                <w:szCs w:val="22"/>
              </w:rPr>
              <w:t>Registered Dietician</w:t>
            </w:r>
            <w:r w:rsidRPr="00714646">
              <w:rPr>
                <w:rFonts w:asciiTheme="majorHAnsi" w:hAnsiTheme="majorHAnsi" w:cs="Arial"/>
                <w:sz w:val="22"/>
                <w:szCs w:val="22"/>
              </w:rPr>
              <w:t xml:space="preserve"> by 2021.</w:t>
            </w:r>
          </w:p>
          <w:p w14:paraId="59B57CF2" w14:textId="77777777" w:rsidR="00016DCD" w:rsidRPr="00714646" w:rsidRDefault="00016DCD" w:rsidP="00016DCD">
            <w:pPr>
              <w:pStyle w:val="ListParagraph"/>
              <w:numPr>
                <w:ilvl w:val="0"/>
                <w:numId w:val="34"/>
              </w:numPr>
              <w:rPr>
                <w:rFonts w:asciiTheme="majorHAnsi" w:hAnsiTheme="majorHAnsi"/>
                <w:sz w:val="22"/>
                <w:szCs w:val="22"/>
              </w:rPr>
            </w:pPr>
            <w:r w:rsidRPr="00714646">
              <w:rPr>
                <w:rFonts w:asciiTheme="majorHAnsi" w:hAnsiTheme="majorHAnsi" w:cs="Arial"/>
                <w:sz w:val="22"/>
                <w:szCs w:val="22"/>
              </w:rPr>
              <w:t xml:space="preserve">Implement </w:t>
            </w:r>
            <w:r w:rsidR="00D1312C" w:rsidRPr="00714646">
              <w:rPr>
                <w:rFonts w:asciiTheme="majorHAnsi" w:hAnsiTheme="majorHAnsi" w:cs="Arial"/>
                <w:sz w:val="22"/>
                <w:szCs w:val="22"/>
              </w:rPr>
              <w:t>a</w:t>
            </w:r>
            <w:r w:rsidRPr="00714646">
              <w:rPr>
                <w:rFonts w:asciiTheme="majorHAnsi" w:hAnsiTheme="majorHAnsi" w:cs="Arial"/>
                <w:sz w:val="22"/>
                <w:szCs w:val="22"/>
              </w:rPr>
              <w:t xml:space="preserve"> "Walk with a Doc" program</w:t>
            </w:r>
            <w:r w:rsidR="008A57EB" w:rsidRPr="00714646">
              <w:rPr>
                <w:rFonts w:asciiTheme="majorHAnsi" w:hAnsiTheme="majorHAnsi" w:cs="Arial"/>
                <w:sz w:val="22"/>
                <w:szCs w:val="22"/>
              </w:rPr>
              <w:t xml:space="preserve"> by 202</w:t>
            </w:r>
            <w:r w:rsidR="00D1312C" w:rsidRPr="00714646">
              <w:rPr>
                <w:rFonts w:asciiTheme="majorHAnsi" w:hAnsiTheme="majorHAnsi" w:cs="Arial"/>
                <w:sz w:val="22"/>
                <w:szCs w:val="22"/>
              </w:rPr>
              <w:t>0</w:t>
            </w:r>
            <w:r w:rsidR="008A57EB" w:rsidRPr="00714646">
              <w:rPr>
                <w:rFonts w:asciiTheme="majorHAnsi" w:hAnsiTheme="majorHAnsi" w:cs="Arial"/>
                <w:sz w:val="22"/>
                <w:szCs w:val="22"/>
              </w:rPr>
              <w:t>.</w:t>
            </w:r>
          </w:p>
          <w:p w14:paraId="22873DC3" w14:textId="77777777" w:rsidR="001B7FBD" w:rsidRPr="00714646" w:rsidRDefault="001B7FBD" w:rsidP="00016DCD">
            <w:pPr>
              <w:pStyle w:val="ListParagraph"/>
              <w:numPr>
                <w:ilvl w:val="0"/>
                <w:numId w:val="34"/>
              </w:numPr>
              <w:rPr>
                <w:rFonts w:asciiTheme="majorHAnsi" w:hAnsiTheme="majorHAnsi"/>
                <w:sz w:val="22"/>
                <w:szCs w:val="22"/>
              </w:rPr>
            </w:pPr>
            <w:r w:rsidRPr="00714646">
              <w:rPr>
                <w:rFonts w:asciiTheme="majorHAnsi" w:hAnsiTheme="majorHAnsi" w:cs="Arial"/>
                <w:sz w:val="22"/>
                <w:szCs w:val="22"/>
              </w:rPr>
              <w:t>Collaborate with community organizations who provide access to fresh food</w:t>
            </w:r>
            <w:r w:rsidR="00D1312C" w:rsidRPr="00714646">
              <w:rPr>
                <w:rFonts w:asciiTheme="majorHAnsi" w:hAnsiTheme="majorHAnsi" w:cs="Arial"/>
                <w:sz w:val="22"/>
                <w:szCs w:val="22"/>
              </w:rPr>
              <w:t xml:space="preserve"> by 2020</w:t>
            </w:r>
            <w:r w:rsidRPr="00714646">
              <w:rPr>
                <w:rFonts w:asciiTheme="majorHAnsi" w:hAnsiTheme="majorHAnsi" w:cs="Arial"/>
                <w:sz w:val="22"/>
                <w:szCs w:val="22"/>
              </w:rPr>
              <w:t>.</w:t>
            </w:r>
          </w:p>
          <w:p w14:paraId="39592041" w14:textId="77777777" w:rsidR="001B7FBD" w:rsidRPr="00714646" w:rsidRDefault="001B7FBD" w:rsidP="00016DCD">
            <w:pPr>
              <w:pStyle w:val="ListParagraph"/>
              <w:numPr>
                <w:ilvl w:val="0"/>
                <w:numId w:val="34"/>
              </w:numPr>
              <w:rPr>
                <w:rFonts w:asciiTheme="majorHAnsi" w:hAnsiTheme="majorHAnsi"/>
                <w:sz w:val="22"/>
                <w:szCs w:val="22"/>
              </w:rPr>
            </w:pPr>
            <w:r w:rsidRPr="00714646">
              <w:rPr>
                <w:rFonts w:asciiTheme="majorHAnsi" w:hAnsiTheme="majorHAnsi" w:cs="Arial"/>
                <w:sz w:val="22"/>
                <w:szCs w:val="22"/>
              </w:rPr>
              <w:t xml:space="preserve">Increase </w:t>
            </w:r>
            <w:r w:rsidR="00D1312C" w:rsidRPr="00714646">
              <w:rPr>
                <w:rFonts w:asciiTheme="majorHAnsi" w:hAnsiTheme="majorHAnsi" w:cs="Arial"/>
                <w:sz w:val="22"/>
                <w:szCs w:val="22"/>
              </w:rPr>
              <w:t xml:space="preserve">by 10% </w:t>
            </w:r>
            <w:r w:rsidRPr="00714646">
              <w:rPr>
                <w:rFonts w:asciiTheme="majorHAnsi" w:hAnsiTheme="majorHAnsi" w:cs="Arial"/>
                <w:sz w:val="22"/>
                <w:szCs w:val="22"/>
              </w:rPr>
              <w:t>the number of community members who participate in the onsite physical activity classes</w:t>
            </w:r>
            <w:r w:rsidR="00D1312C" w:rsidRPr="00714646">
              <w:rPr>
                <w:rFonts w:asciiTheme="majorHAnsi" w:hAnsiTheme="majorHAnsi" w:cs="Arial"/>
                <w:sz w:val="22"/>
                <w:szCs w:val="22"/>
              </w:rPr>
              <w:t xml:space="preserve"> by 2021.</w:t>
            </w:r>
          </w:p>
          <w:p w14:paraId="2B374338" w14:textId="77777777" w:rsidR="001B7FBD" w:rsidRPr="00016DCD" w:rsidRDefault="001B7FBD" w:rsidP="00016DCD">
            <w:pPr>
              <w:pStyle w:val="ListParagraph"/>
              <w:numPr>
                <w:ilvl w:val="0"/>
                <w:numId w:val="34"/>
              </w:numPr>
              <w:rPr>
                <w:rFonts w:asciiTheme="majorHAnsi" w:hAnsiTheme="majorHAnsi"/>
                <w:sz w:val="22"/>
                <w:szCs w:val="22"/>
              </w:rPr>
            </w:pPr>
            <w:r w:rsidRPr="00714646">
              <w:rPr>
                <w:rFonts w:asciiTheme="majorHAnsi" w:hAnsiTheme="majorHAnsi"/>
                <w:sz w:val="22"/>
                <w:szCs w:val="22"/>
              </w:rPr>
              <w:t>Identify patients who report food insecurity using the Social Determinants of Health (SDoH) screening tool</w:t>
            </w:r>
            <w:r w:rsidR="00D1312C" w:rsidRPr="00714646">
              <w:rPr>
                <w:rFonts w:asciiTheme="majorHAnsi" w:hAnsiTheme="majorHAnsi"/>
                <w:sz w:val="22"/>
                <w:szCs w:val="22"/>
              </w:rPr>
              <w:t xml:space="preserve"> by 2020</w:t>
            </w:r>
            <w:r w:rsidRPr="00714646">
              <w:rPr>
                <w:rFonts w:asciiTheme="majorHAnsi" w:hAnsiTheme="majorHAnsi"/>
                <w:sz w:val="22"/>
                <w:szCs w:val="22"/>
              </w:rPr>
              <w:t>.</w:t>
            </w:r>
          </w:p>
        </w:tc>
      </w:tr>
      <w:tr w:rsidR="00DE5FAA" w:rsidRPr="00687E9B" w14:paraId="2ACC0016" w14:textId="77777777" w:rsidTr="00C94C3D">
        <w:trPr>
          <w:trHeight w:val="620"/>
        </w:trPr>
        <w:tc>
          <w:tcPr>
            <w:tcW w:w="10980" w:type="dxa"/>
            <w:gridSpan w:val="4"/>
          </w:tcPr>
          <w:p w14:paraId="4CDAABC9" w14:textId="77777777" w:rsidR="00DE5FAA" w:rsidRPr="00687E9B" w:rsidRDefault="00DE5FAA" w:rsidP="00DE5FAA">
            <w:pPr>
              <w:rPr>
                <w:rFonts w:asciiTheme="majorHAnsi" w:hAnsiTheme="majorHAnsi" w:cs="Arial"/>
                <w:b/>
                <w:sz w:val="22"/>
                <w:szCs w:val="22"/>
              </w:rPr>
            </w:pPr>
            <w:r w:rsidRPr="00687E9B">
              <w:rPr>
                <w:rFonts w:asciiTheme="majorHAnsi" w:hAnsiTheme="majorHAnsi" w:cs="Arial"/>
                <w:b/>
                <w:sz w:val="22"/>
                <w:szCs w:val="22"/>
              </w:rPr>
              <w:t>ACTIONS THE HOSPITAL FACILITY INTENDS TO TAKE TO ADDRESS THE HEALTH NEED:</w:t>
            </w:r>
          </w:p>
          <w:p w14:paraId="7BFD20B3" w14:textId="77777777" w:rsidR="00DE5FAA" w:rsidRDefault="00016DCD" w:rsidP="00016DCD">
            <w:pPr>
              <w:pStyle w:val="ListParagraph"/>
              <w:numPr>
                <w:ilvl w:val="0"/>
                <w:numId w:val="35"/>
              </w:numPr>
              <w:rPr>
                <w:rFonts w:asciiTheme="majorHAnsi" w:hAnsiTheme="majorHAnsi" w:cs="Arial"/>
                <w:sz w:val="22"/>
                <w:szCs w:val="22"/>
              </w:rPr>
            </w:pPr>
            <w:r>
              <w:rPr>
                <w:rFonts w:asciiTheme="majorHAnsi" w:hAnsiTheme="majorHAnsi" w:cs="Arial"/>
                <w:sz w:val="22"/>
                <w:szCs w:val="22"/>
              </w:rPr>
              <w:t>Engage clinical leadership to set a standard of documenting an intervention with every BMI screening above 25</w:t>
            </w:r>
            <w:r w:rsidR="009069D3">
              <w:rPr>
                <w:rFonts w:asciiTheme="majorHAnsi" w:hAnsiTheme="majorHAnsi" w:cs="Arial"/>
                <w:sz w:val="22"/>
                <w:szCs w:val="22"/>
              </w:rPr>
              <w:t xml:space="preserve"> and encourage follow-up provider visits to monitor progress</w:t>
            </w:r>
            <w:r>
              <w:rPr>
                <w:rFonts w:asciiTheme="majorHAnsi" w:hAnsiTheme="majorHAnsi" w:cs="Arial"/>
                <w:sz w:val="22"/>
                <w:szCs w:val="22"/>
              </w:rPr>
              <w:t>.</w:t>
            </w:r>
          </w:p>
          <w:p w14:paraId="38DC6C56" w14:textId="77777777" w:rsidR="00016DCD" w:rsidRDefault="00016DCD" w:rsidP="00016DCD">
            <w:pPr>
              <w:pStyle w:val="ListParagraph"/>
              <w:numPr>
                <w:ilvl w:val="0"/>
                <w:numId w:val="35"/>
              </w:numPr>
              <w:rPr>
                <w:rFonts w:asciiTheme="majorHAnsi" w:hAnsiTheme="majorHAnsi"/>
                <w:sz w:val="22"/>
                <w:szCs w:val="22"/>
              </w:rPr>
            </w:pPr>
            <w:r>
              <w:rPr>
                <w:rFonts w:asciiTheme="majorHAnsi" w:hAnsiTheme="majorHAnsi"/>
                <w:sz w:val="22"/>
                <w:szCs w:val="22"/>
              </w:rPr>
              <w:t xml:space="preserve">Hire and integrate a </w:t>
            </w:r>
            <w:r w:rsidR="00D1312C">
              <w:rPr>
                <w:rFonts w:asciiTheme="majorHAnsi" w:hAnsiTheme="majorHAnsi"/>
                <w:sz w:val="22"/>
                <w:szCs w:val="22"/>
              </w:rPr>
              <w:t xml:space="preserve">full time </w:t>
            </w:r>
            <w:r>
              <w:rPr>
                <w:rFonts w:asciiTheme="majorHAnsi" w:hAnsiTheme="majorHAnsi"/>
                <w:sz w:val="22"/>
                <w:szCs w:val="22"/>
              </w:rPr>
              <w:t xml:space="preserve">Registered Dietician </w:t>
            </w:r>
            <w:r w:rsidR="00D1312C">
              <w:rPr>
                <w:rFonts w:asciiTheme="majorHAnsi" w:hAnsiTheme="majorHAnsi"/>
                <w:sz w:val="22"/>
                <w:szCs w:val="22"/>
              </w:rPr>
              <w:t>who is credentialed in weight management and</w:t>
            </w:r>
            <w:r>
              <w:rPr>
                <w:rFonts w:asciiTheme="majorHAnsi" w:hAnsiTheme="majorHAnsi"/>
                <w:sz w:val="22"/>
                <w:szCs w:val="22"/>
              </w:rPr>
              <w:t xml:space="preserve"> rotates clinical sites to improve access to nut</w:t>
            </w:r>
            <w:r w:rsidR="00D1312C">
              <w:rPr>
                <w:rFonts w:asciiTheme="majorHAnsi" w:hAnsiTheme="majorHAnsi"/>
                <w:sz w:val="22"/>
                <w:szCs w:val="22"/>
              </w:rPr>
              <w:t>rition counseling for patients</w:t>
            </w:r>
            <w:r>
              <w:rPr>
                <w:rFonts w:asciiTheme="majorHAnsi" w:hAnsiTheme="majorHAnsi"/>
                <w:sz w:val="22"/>
                <w:szCs w:val="22"/>
              </w:rPr>
              <w:t>.</w:t>
            </w:r>
          </w:p>
          <w:p w14:paraId="7B34FC13" w14:textId="77777777" w:rsidR="00016DCD" w:rsidRDefault="00016DCD" w:rsidP="00016DCD">
            <w:pPr>
              <w:pStyle w:val="ListParagraph"/>
              <w:numPr>
                <w:ilvl w:val="0"/>
                <w:numId w:val="35"/>
              </w:numPr>
              <w:rPr>
                <w:rFonts w:asciiTheme="majorHAnsi" w:hAnsiTheme="majorHAnsi"/>
                <w:sz w:val="22"/>
                <w:szCs w:val="22"/>
              </w:rPr>
            </w:pPr>
            <w:r>
              <w:rPr>
                <w:rFonts w:asciiTheme="majorHAnsi" w:hAnsiTheme="majorHAnsi"/>
                <w:sz w:val="22"/>
                <w:szCs w:val="22"/>
              </w:rPr>
              <w:t xml:space="preserve">Implement </w:t>
            </w:r>
            <w:r w:rsidR="00780B3C">
              <w:rPr>
                <w:rFonts w:asciiTheme="majorHAnsi" w:hAnsiTheme="majorHAnsi"/>
                <w:sz w:val="22"/>
                <w:szCs w:val="22"/>
              </w:rPr>
              <w:t>a</w:t>
            </w:r>
            <w:r>
              <w:rPr>
                <w:rFonts w:asciiTheme="majorHAnsi" w:hAnsiTheme="majorHAnsi"/>
                <w:sz w:val="22"/>
                <w:szCs w:val="22"/>
              </w:rPr>
              <w:t xml:space="preserve"> "Walk with a Doc" program hosting a community walk on a monthly basis after implementation</w:t>
            </w:r>
            <w:r w:rsidR="00303DB6">
              <w:rPr>
                <w:rFonts w:asciiTheme="majorHAnsi" w:hAnsiTheme="majorHAnsi"/>
                <w:sz w:val="22"/>
                <w:szCs w:val="22"/>
              </w:rPr>
              <w:t>.</w:t>
            </w:r>
          </w:p>
          <w:p w14:paraId="3AB76721" w14:textId="77777777" w:rsidR="001B7FBD" w:rsidRDefault="001B7FBD" w:rsidP="00016DCD">
            <w:pPr>
              <w:pStyle w:val="ListParagraph"/>
              <w:numPr>
                <w:ilvl w:val="0"/>
                <w:numId w:val="35"/>
              </w:numPr>
              <w:rPr>
                <w:rFonts w:asciiTheme="majorHAnsi" w:hAnsiTheme="majorHAnsi"/>
                <w:sz w:val="22"/>
                <w:szCs w:val="22"/>
              </w:rPr>
            </w:pPr>
            <w:r>
              <w:rPr>
                <w:rFonts w:asciiTheme="majorHAnsi" w:hAnsiTheme="majorHAnsi"/>
                <w:sz w:val="22"/>
                <w:szCs w:val="22"/>
              </w:rPr>
              <w:t>Utilize vouchers to introduce and incentivize access t</w:t>
            </w:r>
            <w:r w:rsidR="00780B3C">
              <w:rPr>
                <w:rFonts w:asciiTheme="majorHAnsi" w:hAnsiTheme="majorHAnsi"/>
                <w:sz w:val="22"/>
                <w:szCs w:val="22"/>
              </w:rPr>
              <w:t>o community farm markets by 2020</w:t>
            </w:r>
            <w:r>
              <w:rPr>
                <w:rFonts w:asciiTheme="majorHAnsi" w:hAnsiTheme="majorHAnsi"/>
                <w:sz w:val="22"/>
                <w:szCs w:val="22"/>
              </w:rPr>
              <w:t>.</w:t>
            </w:r>
          </w:p>
          <w:p w14:paraId="28FC2B24" w14:textId="77777777" w:rsidR="001B7FBD" w:rsidRDefault="001B7FBD" w:rsidP="001B7FBD">
            <w:pPr>
              <w:pStyle w:val="ListParagraph"/>
              <w:numPr>
                <w:ilvl w:val="0"/>
                <w:numId w:val="35"/>
              </w:numPr>
              <w:rPr>
                <w:rFonts w:asciiTheme="majorHAnsi" w:hAnsiTheme="majorHAnsi"/>
                <w:sz w:val="22"/>
                <w:szCs w:val="22"/>
              </w:rPr>
            </w:pPr>
            <w:r>
              <w:rPr>
                <w:rFonts w:asciiTheme="majorHAnsi" w:hAnsiTheme="majorHAnsi"/>
                <w:sz w:val="22"/>
                <w:szCs w:val="22"/>
              </w:rPr>
              <w:t>Develop a</w:t>
            </w:r>
            <w:r w:rsidR="00047168">
              <w:rPr>
                <w:rFonts w:asciiTheme="majorHAnsi" w:hAnsiTheme="majorHAnsi"/>
                <w:sz w:val="22"/>
                <w:szCs w:val="22"/>
              </w:rPr>
              <w:t xml:space="preserve">n action </w:t>
            </w:r>
            <w:r>
              <w:rPr>
                <w:rFonts w:asciiTheme="majorHAnsi" w:hAnsiTheme="majorHAnsi"/>
                <w:sz w:val="22"/>
                <w:szCs w:val="22"/>
              </w:rPr>
              <w:t xml:space="preserve">plan to increase capacity, increase number of locations where classes are offered, </w:t>
            </w:r>
            <w:r w:rsidR="00832086">
              <w:rPr>
                <w:rFonts w:asciiTheme="majorHAnsi" w:hAnsiTheme="majorHAnsi"/>
                <w:sz w:val="22"/>
                <w:szCs w:val="22"/>
              </w:rPr>
              <w:t xml:space="preserve">assess </w:t>
            </w:r>
            <w:r>
              <w:rPr>
                <w:rFonts w:asciiTheme="majorHAnsi" w:hAnsiTheme="majorHAnsi"/>
                <w:sz w:val="22"/>
                <w:szCs w:val="22"/>
              </w:rPr>
              <w:t xml:space="preserve">types of classes offered to appeal to all cultural preferences, and </w:t>
            </w:r>
            <w:r w:rsidR="00832086">
              <w:rPr>
                <w:rFonts w:asciiTheme="majorHAnsi" w:hAnsiTheme="majorHAnsi"/>
                <w:sz w:val="22"/>
                <w:szCs w:val="22"/>
              </w:rPr>
              <w:t xml:space="preserve">assess </w:t>
            </w:r>
            <w:r>
              <w:rPr>
                <w:rFonts w:asciiTheme="majorHAnsi" w:hAnsiTheme="majorHAnsi"/>
                <w:sz w:val="22"/>
                <w:szCs w:val="22"/>
              </w:rPr>
              <w:t xml:space="preserve">financial assistance resources if cost is a barrier </w:t>
            </w:r>
            <w:r w:rsidR="00975578">
              <w:rPr>
                <w:rFonts w:asciiTheme="majorHAnsi" w:hAnsiTheme="majorHAnsi"/>
                <w:sz w:val="22"/>
                <w:szCs w:val="22"/>
              </w:rPr>
              <w:t xml:space="preserve">for the onsite physical activity classes </w:t>
            </w:r>
            <w:r>
              <w:rPr>
                <w:rFonts w:asciiTheme="majorHAnsi" w:hAnsiTheme="majorHAnsi"/>
                <w:sz w:val="22"/>
                <w:szCs w:val="22"/>
              </w:rPr>
              <w:t>by 2021.</w:t>
            </w:r>
          </w:p>
          <w:p w14:paraId="6D0FC8DC" w14:textId="77777777" w:rsidR="001B7FBD" w:rsidRDefault="001B7FBD" w:rsidP="001B7FBD">
            <w:pPr>
              <w:pStyle w:val="ListParagraph"/>
              <w:numPr>
                <w:ilvl w:val="0"/>
                <w:numId w:val="35"/>
              </w:numPr>
              <w:rPr>
                <w:rFonts w:asciiTheme="majorHAnsi" w:hAnsiTheme="majorHAnsi"/>
                <w:sz w:val="22"/>
                <w:szCs w:val="22"/>
              </w:rPr>
            </w:pPr>
            <w:r>
              <w:rPr>
                <w:rFonts w:asciiTheme="majorHAnsi" w:hAnsiTheme="majorHAnsi"/>
                <w:sz w:val="22"/>
                <w:szCs w:val="22"/>
              </w:rPr>
              <w:t>Utilize the SDoH screening tool, which includes questions on food insecurity and provide community resources</w:t>
            </w:r>
            <w:r w:rsidR="00047168">
              <w:rPr>
                <w:rFonts w:asciiTheme="majorHAnsi" w:hAnsiTheme="majorHAnsi"/>
                <w:sz w:val="22"/>
                <w:szCs w:val="22"/>
              </w:rPr>
              <w:t xml:space="preserve"> who address food access by 2020</w:t>
            </w:r>
            <w:r>
              <w:rPr>
                <w:rFonts w:asciiTheme="majorHAnsi" w:hAnsiTheme="majorHAnsi"/>
                <w:sz w:val="22"/>
                <w:szCs w:val="22"/>
              </w:rPr>
              <w:t>.</w:t>
            </w:r>
          </w:p>
          <w:p w14:paraId="11999663" w14:textId="77777777" w:rsidR="001B7FBD" w:rsidRDefault="001B7FBD" w:rsidP="001B7FBD">
            <w:pPr>
              <w:pStyle w:val="ListParagraph"/>
              <w:numPr>
                <w:ilvl w:val="0"/>
                <w:numId w:val="35"/>
              </w:numPr>
              <w:rPr>
                <w:rFonts w:asciiTheme="majorHAnsi" w:hAnsiTheme="majorHAnsi"/>
                <w:sz w:val="22"/>
                <w:szCs w:val="22"/>
              </w:rPr>
            </w:pPr>
            <w:r w:rsidRPr="001B7FBD">
              <w:rPr>
                <w:rFonts w:asciiTheme="majorHAnsi" w:hAnsiTheme="majorHAnsi"/>
                <w:sz w:val="22"/>
                <w:szCs w:val="22"/>
              </w:rPr>
              <w:t>Ensure SDoH</w:t>
            </w:r>
            <w:r>
              <w:rPr>
                <w:rFonts w:asciiTheme="majorHAnsi" w:hAnsiTheme="majorHAnsi"/>
                <w:sz w:val="22"/>
                <w:szCs w:val="22"/>
              </w:rPr>
              <w:t xml:space="preserve"> screening tool and interventions are visible within the EHR for improved coordination of care.</w:t>
            </w:r>
          </w:p>
          <w:p w14:paraId="4C2B0E2F" w14:textId="77777777" w:rsidR="001B7FBD" w:rsidRPr="001B7FBD" w:rsidRDefault="001B7FBD" w:rsidP="001B7FBD">
            <w:pPr>
              <w:pStyle w:val="ListParagraph"/>
              <w:numPr>
                <w:ilvl w:val="0"/>
                <w:numId w:val="35"/>
              </w:numPr>
              <w:rPr>
                <w:rFonts w:asciiTheme="majorHAnsi" w:hAnsiTheme="majorHAnsi"/>
                <w:sz w:val="22"/>
                <w:szCs w:val="22"/>
              </w:rPr>
            </w:pPr>
            <w:r>
              <w:rPr>
                <w:rFonts w:asciiTheme="majorHAnsi" w:hAnsiTheme="majorHAnsi"/>
                <w:sz w:val="22"/>
                <w:szCs w:val="22"/>
              </w:rPr>
              <w:lastRenderedPageBreak/>
              <w:t>Assess community resources and identify opportunities for collaboration, support, and advocacy as a means of sustainability.</w:t>
            </w:r>
          </w:p>
        </w:tc>
      </w:tr>
      <w:tr w:rsidR="00DE5FAA" w:rsidRPr="00687E9B" w14:paraId="715FAA15" w14:textId="77777777" w:rsidTr="00DE5FAA">
        <w:trPr>
          <w:trHeight w:val="1610"/>
        </w:trPr>
        <w:tc>
          <w:tcPr>
            <w:tcW w:w="10980" w:type="dxa"/>
            <w:gridSpan w:val="4"/>
          </w:tcPr>
          <w:p w14:paraId="6F2C0BC1" w14:textId="77777777" w:rsidR="00DE5FAA" w:rsidRPr="00687E9B" w:rsidRDefault="00DE5FAA" w:rsidP="00DE5FAA">
            <w:pPr>
              <w:rPr>
                <w:rFonts w:asciiTheme="majorHAnsi" w:hAnsiTheme="majorHAnsi" w:cs="Arial"/>
                <w:b/>
                <w:sz w:val="22"/>
                <w:szCs w:val="22"/>
              </w:rPr>
            </w:pPr>
            <w:r w:rsidRPr="00687E9B">
              <w:rPr>
                <w:rFonts w:asciiTheme="majorHAnsi" w:hAnsiTheme="majorHAnsi" w:cs="Arial"/>
                <w:b/>
                <w:sz w:val="22"/>
                <w:szCs w:val="22"/>
              </w:rPr>
              <w:lastRenderedPageBreak/>
              <w:t>ANTICIPATED IMPACT OF THESE ACTIONS:</w:t>
            </w:r>
          </w:p>
          <w:p w14:paraId="07CBDB0F" w14:textId="77777777" w:rsidR="00DE5FAA" w:rsidRDefault="00016DCD" w:rsidP="00016DCD">
            <w:pPr>
              <w:pStyle w:val="ListParagraph"/>
              <w:numPr>
                <w:ilvl w:val="0"/>
                <w:numId w:val="36"/>
              </w:numPr>
              <w:rPr>
                <w:rFonts w:asciiTheme="majorHAnsi" w:hAnsiTheme="majorHAnsi" w:cs="Arial"/>
                <w:sz w:val="22"/>
                <w:szCs w:val="22"/>
              </w:rPr>
            </w:pPr>
            <w:r>
              <w:rPr>
                <w:rFonts w:asciiTheme="majorHAnsi" w:hAnsiTheme="majorHAnsi" w:cs="Arial"/>
                <w:sz w:val="22"/>
                <w:szCs w:val="22"/>
              </w:rPr>
              <w:t>Increased number of patients with BMI over 25 who have received an intervention to address weight management</w:t>
            </w:r>
          </w:p>
          <w:p w14:paraId="329F9050" w14:textId="77777777" w:rsidR="00016DCD" w:rsidRDefault="00016DCD" w:rsidP="00016DCD">
            <w:pPr>
              <w:pStyle w:val="ListParagraph"/>
              <w:numPr>
                <w:ilvl w:val="0"/>
                <w:numId w:val="36"/>
              </w:numPr>
              <w:rPr>
                <w:rFonts w:asciiTheme="majorHAnsi" w:hAnsiTheme="majorHAnsi" w:cs="Arial"/>
                <w:sz w:val="22"/>
                <w:szCs w:val="22"/>
              </w:rPr>
            </w:pPr>
            <w:r>
              <w:rPr>
                <w:rFonts w:asciiTheme="majorHAnsi" w:hAnsiTheme="majorHAnsi" w:cs="Arial"/>
                <w:sz w:val="22"/>
                <w:szCs w:val="22"/>
              </w:rPr>
              <w:t>Increased access to nutrition counseling services</w:t>
            </w:r>
          </w:p>
          <w:p w14:paraId="2E7019F1" w14:textId="77777777" w:rsidR="00016DCD" w:rsidRDefault="00016DCD" w:rsidP="00016DCD">
            <w:pPr>
              <w:pStyle w:val="ListParagraph"/>
              <w:numPr>
                <w:ilvl w:val="0"/>
                <w:numId w:val="36"/>
              </w:numPr>
              <w:rPr>
                <w:rFonts w:asciiTheme="majorHAnsi" w:hAnsiTheme="majorHAnsi" w:cs="Arial"/>
                <w:sz w:val="22"/>
                <w:szCs w:val="22"/>
              </w:rPr>
            </w:pPr>
            <w:r>
              <w:rPr>
                <w:rFonts w:asciiTheme="majorHAnsi" w:hAnsiTheme="majorHAnsi" w:cs="Arial"/>
                <w:sz w:val="22"/>
                <w:szCs w:val="22"/>
              </w:rPr>
              <w:t>Increased number of patients referred to a Registered Dietician</w:t>
            </w:r>
          </w:p>
          <w:p w14:paraId="1D9FF3F7" w14:textId="77777777" w:rsidR="00016DCD" w:rsidRDefault="00016DCD" w:rsidP="00016DCD">
            <w:pPr>
              <w:pStyle w:val="ListParagraph"/>
              <w:numPr>
                <w:ilvl w:val="0"/>
                <w:numId w:val="36"/>
              </w:numPr>
              <w:rPr>
                <w:rFonts w:asciiTheme="majorHAnsi" w:hAnsiTheme="majorHAnsi" w:cs="Arial"/>
                <w:sz w:val="22"/>
                <w:szCs w:val="22"/>
              </w:rPr>
            </w:pPr>
            <w:r>
              <w:rPr>
                <w:rFonts w:asciiTheme="majorHAnsi" w:hAnsiTheme="majorHAnsi" w:cs="Arial"/>
                <w:sz w:val="22"/>
                <w:szCs w:val="22"/>
              </w:rPr>
              <w:t>Decreased number of people who report no leisure-time physician activity in the past 30 days</w:t>
            </w:r>
          </w:p>
          <w:p w14:paraId="1C5F142A" w14:textId="77777777" w:rsidR="001B7FBD" w:rsidRDefault="001B7FBD" w:rsidP="00016DCD">
            <w:pPr>
              <w:pStyle w:val="ListParagraph"/>
              <w:numPr>
                <w:ilvl w:val="0"/>
                <w:numId w:val="36"/>
              </w:numPr>
              <w:rPr>
                <w:rFonts w:asciiTheme="majorHAnsi" w:hAnsiTheme="majorHAnsi" w:cs="Arial"/>
                <w:sz w:val="22"/>
                <w:szCs w:val="22"/>
              </w:rPr>
            </w:pPr>
            <w:r>
              <w:rPr>
                <w:rFonts w:asciiTheme="majorHAnsi" w:hAnsiTheme="majorHAnsi" w:cs="Arial"/>
                <w:sz w:val="22"/>
                <w:szCs w:val="22"/>
              </w:rPr>
              <w:t>Increased number of people who report they consume at least one fruit or one vegetable per day</w:t>
            </w:r>
          </w:p>
          <w:p w14:paraId="06954309" w14:textId="77777777" w:rsidR="001B7FBD" w:rsidRDefault="001B7FBD" w:rsidP="001B7FBD">
            <w:pPr>
              <w:pStyle w:val="ListParagraph"/>
              <w:numPr>
                <w:ilvl w:val="0"/>
                <w:numId w:val="36"/>
              </w:numPr>
              <w:rPr>
                <w:rFonts w:asciiTheme="majorHAnsi" w:hAnsiTheme="majorHAnsi" w:cs="Arial"/>
                <w:sz w:val="22"/>
                <w:szCs w:val="22"/>
              </w:rPr>
            </w:pPr>
            <w:r>
              <w:rPr>
                <w:rFonts w:asciiTheme="majorHAnsi" w:hAnsiTheme="majorHAnsi" w:cs="Arial"/>
                <w:sz w:val="22"/>
                <w:szCs w:val="22"/>
              </w:rPr>
              <w:t>Increased opportunities for safe, indoor physical activity</w:t>
            </w:r>
          </w:p>
          <w:p w14:paraId="27397774" w14:textId="77777777" w:rsidR="001B7FBD" w:rsidRDefault="001B7FBD" w:rsidP="001B7FBD">
            <w:pPr>
              <w:pStyle w:val="ListParagraph"/>
              <w:numPr>
                <w:ilvl w:val="0"/>
                <w:numId w:val="36"/>
              </w:numPr>
              <w:rPr>
                <w:rFonts w:asciiTheme="majorHAnsi" w:hAnsiTheme="majorHAnsi" w:cs="Arial"/>
                <w:sz w:val="22"/>
                <w:szCs w:val="22"/>
              </w:rPr>
            </w:pPr>
            <w:r>
              <w:rPr>
                <w:rFonts w:asciiTheme="majorHAnsi" w:hAnsiTheme="majorHAnsi" w:cs="Arial"/>
                <w:sz w:val="22"/>
                <w:szCs w:val="22"/>
              </w:rPr>
              <w:t>Decreased number of patients who report food insecurity</w:t>
            </w:r>
          </w:p>
          <w:p w14:paraId="62A8660B" w14:textId="77777777" w:rsidR="001B7FBD" w:rsidRPr="001B7FBD" w:rsidRDefault="001B7FBD" w:rsidP="001B7FBD">
            <w:pPr>
              <w:pStyle w:val="ListParagraph"/>
              <w:numPr>
                <w:ilvl w:val="0"/>
                <w:numId w:val="36"/>
              </w:numPr>
              <w:rPr>
                <w:rFonts w:asciiTheme="majorHAnsi" w:hAnsiTheme="majorHAnsi" w:cs="Arial"/>
                <w:sz w:val="22"/>
                <w:szCs w:val="22"/>
              </w:rPr>
            </w:pPr>
            <w:r>
              <w:rPr>
                <w:rFonts w:asciiTheme="majorHAnsi" w:hAnsiTheme="majorHAnsi" w:cs="Arial"/>
                <w:sz w:val="22"/>
                <w:szCs w:val="22"/>
              </w:rPr>
              <w:t>Consistent screening to identify those who are food insecure</w:t>
            </w:r>
          </w:p>
        </w:tc>
      </w:tr>
      <w:tr w:rsidR="00DE5FAA" w:rsidRPr="00687E9B" w14:paraId="3F179542" w14:textId="77777777" w:rsidTr="00C94C3D">
        <w:trPr>
          <w:trHeight w:val="2708"/>
        </w:trPr>
        <w:tc>
          <w:tcPr>
            <w:tcW w:w="10980" w:type="dxa"/>
            <w:gridSpan w:val="4"/>
          </w:tcPr>
          <w:p w14:paraId="7E0CCBA8" w14:textId="77777777" w:rsidR="00016DCD" w:rsidRDefault="00DE5FAA" w:rsidP="00016DCD">
            <w:pPr>
              <w:rPr>
                <w:rFonts w:asciiTheme="majorHAnsi" w:hAnsiTheme="majorHAnsi" w:cs="Arial"/>
                <w:b/>
                <w:sz w:val="22"/>
                <w:szCs w:val="22"/>
              </w:rPr>
            </w:pPr>
            <w:r w:rsidRPr="00687E9B">
              <w:rPr>
                <w:rFonts w:asciiTheme="majorHAnsi" w:hAnsiTheme="majorHAnsi" w:cs="Arial"/>
                <w:b/>
                <w:sz w:val="22"/>
                <w:szCs w:val="22"/>
              </w:rPr>
              <w:t>PLAN TO EVALUATE THE IMPACT:</w:t>
            </w:r>
          </w:p>
          <w:p w14:paraId="4BEDD8C0" w14:textId="77777777" w:rsidR="00016DCD" w:rsidRDefault="00016DCD" w:rsidP="00016DCD">
            <w:pPr>
              <w:pStyle w:val="ListParagraph"/>
              <w:numPr>
                <w:ilvl w:val="0"/>
                <w:numId w:val="38"/>
              </w:numPr>
              <w:rPr>
                <w:rFonts w:asciiTheme="majorHAnsi" w:hAnsiTheme="majorHAnsi" w:cs="Arial"/>
                <w:sz w:val="22"/>
                <w:szCs w:val="22"/>
              </w:rPr>
            </w:pPr>
            <w:r>
              <w:rPr>
                <w:rFonts w:asciiTheme="majorHAnsi" w:hAnsiTheme="majorHAnsi" w:cs="Arial"/>
                <w:sz w:val="22"/>
                <w:szCs w:val="22"/>
              </w:rPr>
              <w:t>Track the number of BMI screenings including a documented intervention on a biannual basis</w:t>
            </w:r>
          </w:p>
          <w:p w14:paraId="7EA12D2A" w14:textId="77777777" w:rsidR="00016DCD" w:rsidRDefault="00016DCD" w:rsidP="00016DCD">
            <w:pPr>
              <w:pStyle w:val="ListParagraph"/>
              <w:numPr>
                <w:ilvl w:val="0"/>
                <w:numId w:val="38"/>
              </w:numPr>
              <w:rPr>
                <w:rFonts w:asciiTheme="majorHAnsi" w:hAnsiTheme="majorHAnsi" w:cs="Arial"/>
                <w:sz w:val="22"/>
                <w:szCs w:val="22"/>
              </w:rPr>
            </w:pPr>
            <w:r>
              <w:rPr>
                <w:rFonts w:asciiTheme="majorHAnsi" w:hAnsiTheme="majorHAnsi" w:cs="Arial"/>
                <w:sz w:val="22"/>
                <w:szCs w:val="22"/>
              </w:rPr>
              <w:t>Track the number of patients referred to a Registered Dietician</w:t>
            </w:r>
            <w:r w:rsidR="00975578">
              <w:rPr>
                <w:rFonts w:asciiTheme="majorHAnsi" w:hAnsiTheme="majorHAnsi" w:cs="Arial"/>
                <w:sz w:val="22"/>
                <w:szCs w:val="22"/>
              </w:rPr>
              <w:t xml:space="preserve"> on a biannual basis</w:t>
            </w:r>
          </w:p>
          <w:p w14:paraId="084EA849" w14:textId="77777777" w:rsidR="00016DCD" w:rsidRDefault="00303DB6" w:rsidP="00016DCD">
            <w:pPr>
              <w:pStyle w:val="ListParagraph"/>
              <w:numPr>
                <w:ilvl w:val="0"/>
                <w:numId w:val="38"/>
              </w:numPr>
              <w:rPr>
                <w:rFonts w:asciiTheme="majorHAnsi" w:hAnsiTheme="majorHAnsi" w:cs="Arial"/>
                <w:sz w:val="22"/>
                <w:szCs w:val="22"/>
              </w:rPr>
            </w:pPr>
            <w:r>
              <w:rPr>
                <w:rFonts w:asciiTheme="majorHAnsi" w:hAnsiTheme="majorHAnsi" w:cs="Arial"/>
                <w:sz w:val="22"/>
                <w:szCs w:val="22"/>
              </w:rPr>
              <w:t>Conduct</w:t>
            </w:r>
            <w:r w:rsidR="00016DCD">
              <w:rPr>
                <w:rFonts w:asciiTheme="majorHAnsi" w:hAnsiTheme="majorHAnsi" w:cs="Arial"/>
                <w:sz w:val="22"/>
                <w:szCs w:val="22"/>
              </w:rPr>
              <w:t xml:space="preserve"> a pre- and post-test </w:t>
            </w:r>
            <w:r w:rsidR="001B7FBD">
              <w:rPr>
                <w:rFonts w:asciiTheme="majorHAnsi" w:hAnsiTheme="majorHAnsi" w:cs="Arial"/>
                <w:sz w:val="22"/>
                <w:szCs w:val="22"/>
              </w:rPr>
              <w:t>for participants of the</w:t>
            </w:r>
            <w:r>
              <w:rPr>
                <w:rFonts w:asciiTheme="majorHAnsi" w:hAnsiTheme="majorHAnsi" w:cs="Arial"/>
                <w:sz w:val="22"/>
                <w:szCs w:val="22"/>
              </w:rPr>
              <w:t xml:space="preserve"> "Walk with a Doc" </w:t>
            </w:r>
            <w:r w:rsidR="00975578">
              <w:rPr>
                <w:rFonts w:asciiTheme="majorHAnsi" w:hAnsiTheme="majorHAnsi" w:cs="Arial"/>
                <w:sz w:val="22"/>
                <w:szCs w:val="22"/>
              </w:rPr>
              <w:t>program</w:t>
            </w:r>
            <w:r>
              <w:rPr>
                <w:rFonts w:asciiTheme="majorHAnsi" w:hAnsiTheme="majorHAnsi" w:cs="Arial"/>
                <w:sz w:val="22"/>
                <w:szCs w:val="22"/>
              </w:rPr>
              <w:t xml:space="preserve"> on whether physical activity </w:t>
            </w:r>
            <w:r w:rsidR="001B7FBD">
              <w:rPr>
                <w:rFonts w:asciiTheme="majorHAnsi" w:hAnsiTheme="majorHAnsi" w:cs="Arial"/>
                <w:sz w:val="22"/>
                <w:szCs w:val="22"/>
              </w:rPr>
              <w:t xml:space="preserve">has </w:t>
            </w:r>
            <w:r>
              <w:rPr>
                <w:rFonts w:asciiTheme="majorHAnsi" w:hAnsiTheme="majorHAnsi" w:cs="Arial"/>
                <w:sz w:val="22"/>
                <w:szCs w:val="22"/>
              </w:rPr>
              <w:t>increase</w:t>
            </w:r>
            <w:r w:rsidR="001B7FBD">
              <w:rPr>
                <w:rFonts w:asciiTheme="majorHAnsi" w:hAnsiTheme="majorHAnsi" w:cs="Arial"/>
                <w:sz w:val="22"/>
                <w:szCs w:val="22"/>
              </w:rPr>
              <w:t>d</w:t>
            </w:r>
            <w:r>
              <w:rPr>
                <w:rFonts w:asciiTheme="majorHAnsi" w:hAnsiTheme="majorHAnsi" w:cs="Arial"/>
                <w:sz w:val="22"/>
                <w:szCs w:val="22"/>
              </w:rPr>
              <w:t xml:space="preserve"> since joining the program and gauge participant interest in additional physical activity opportunities and connect them to </w:t>
            </w:r>
            <w:r w:rsidR="00975578">
              <w:rPr>
                <w:rFonts w:asciiTheme="majorHAnsi" w:hAnsiTheme="majorHAnsi" w:cs="Arial"/>
                <w:sz w:val="22"/>
                <w:szCs w:val="22"/>
              </w:rPr>
              <w:t xml:space="preserve">additional </w:t>
            </w:r>
            <w:r>
              <w:rPr>
                <w:rFonts w:asciiTheme="majorHAnsi" w:hAnsiTheme="majorHAnsi" w:cs="Arial"/>
                <w:sz w:val="22"/>
                <w:szCs w:val="22"/>
              </w:rPr>
              <w:t>community resources</w:t>
            </w:r>
          </w:p>
          <w:p w14:paraId="4C9AAE18" w14:textId="77777777" w:rsidR="001B7FBD" w:rsidRDefault="001B7FBD" w:rsidP="00016DCD">
            <w:pPr>
              <w:pStyle w:val="ListParagraph"/>
              <w:numPr>
                <w:ilvl w:val="0"/>
                <w:numId w:val="38"/>
              </w:numPr>
              <w:rPr>
                <w:rFonts w:asciiTheme="majorHAnsi" w:hAnsiTheme="majorHAnsi" w:cs="Arial"/>
                <w:sz w:val="22"/>
                <w:szCs w:val="22"/>
              </w:rPr>
            </w:pPr>
            <w:r>
              <w:rPr>
                <w:rFonts w:asciiTheme="majorHAnsi" w:hAnsiTheme="majorHAnsi" w:cs="Arial"/>
                <w:sz w:val="22"/>
                <w:szCs w:val="22"/>
              </w:rPr>
              <w:t>Conduct a pre- and post-test for participants on whether fruit and vegetable consumption has increased since utilizing the community farm markets</w:t>
            </w:r>
          </w:p>
          <w:p w14:paraId="6515A3AF" w14:textId="77777777" w:rsidR="001B7FBD" w:rsidRDefault="001B7FBD" w:rsidP="00016DCD">
            <w:pPr>
              <w:pStyle w:val="ListParagraph"/>
              <w:numPr>
                <w:ilvl w:val="0"/>
                <w:numId w:val="38"/>
              </w:numPr>
              <w:rPr>
                <w:rFonts w:asciiTheme="majorHAnsi" w:hAnsiTheme="majorHAnsi" w:cs="Arial"/>
                <w:sz w:val="22"/>
                <w:szCs w:val="22"/>
              </w:rPr>
            </w:pPr>
            <w:r>
              <w:rPr>
                <w:rFonts w:asciiTheme="majorHAnsi" w:hAnsiTheme="majorHAnsi" w:cs="Arial"/>
                <w:sz w:val="22"/>
                <w:szCs w:val="22"/>
              </w:rPr>
              <w:t xml:space="preserve">Track the number of community member participation </w:t>
            </w:r>
            <w:r w:rsidR="00975578">
              <w:rPr>
                <w:rFonts w:asciiTheme="majorHAnsi" w:hAnsiTheme="majorHAnsi" w:cs="Arial"/>
                <w:sz w:val="22"/>
                <w:szCs w:val="22"/>
              </w:rPr>
              <w:t xml:space="preserve">in onsite physical activity classes </w:t>
            </w:r>
            <w:r>
              <w:rPr>
                <w:rFonts w:asciiTheme="majorHAnsi" w:hAnsiTheme="majorHAnsi" w:cs="Arial"/>
                <w:sz w:val="22"/>
                <w:szCs w:val="22"/>
              </w:rPr>
              <w:t>assessed on a quarterly basis</w:t>
            </w:r>
          </w:p>
          <w:p w14:paraId="0A357008" w14:textId="77777777" w:rsidR="001B7FBD" w:rsidRPr="00016DCD" w:rsidRDefault="001B7FBD" w:rsidP="001B7FBD">
            <w:pPr>
              <w:pStyle w:val="ListParagraph"/>
              <w:numPr>
                <w:ilvl w:val="0"/>
                <w:numId w:val="38"/>
              </w:numPr>
              <w:rPr>
                <w:rFonts w:asciiTheme="majorHAnsi" w:hAnsiTheme="majorHAnsi" w:cs="Arial"/>
                <w:sz w:val="22"/>
                <w:szCs w:val="22"/>
              </w:rPr>
            </w:pPr>
            <w:r>
              <w:rPr>
                <w:rFonts w:asciiTheme="majorHAnsi" w:hAnsiTheme="majorHAnsi" w:cs="Arial"/>
                <w:sz w:val="22"/>
                <w:szCs w:val="22"/>
              </w:rPr>
              <w:t>Establish a baseline of patients experiencing food insecurity</w:t>
            </w:r>
          </w:p>
        </w:tc>
      </w:tr>
      <w:tr w:rsidR="00DE5FAA" w:rsidRPr="00687E9B" w14:paraId="69EAE43E" w14:textId="77777777" w:rsidTr="00975578">
        <w:trPr>
          <w:trHeight w:val="863"/>
        </w:trPr>
        <w:tc>
          <w:tcPr>
            <w:tcW w:w="10980" w:type="dxa"/>
            <w:gridSpan w:val="4"/>
          </w:tcPr>
          <w:p w14:paraId="06C5E138" w14:textId="77777777" w:rsidR="00DE5FAA" w:rsidRDefault="00DE5FAA" w:rsidP="00DE5FAA">
            <w:pPr>
              <w:rPr>
                <w:rFonts w:asciiTheme="majorHAnsi" w:hAnsiTheme="majorHAnsi" w:cs="Arial"/>
                <w:b/>
                <w:sz w:val="22"/>
                <w:szCs w:val="22"/>
              </w:rPr>
            </w:pPr>
            <w:r w:rsidRPr="00687E9B">
              <w:rPr>
                <w:rFonts w:asciiTheme="majorHAnsi" w:hAnsiTheme="majorHAnsi" w:cs="Arial"/>
                <w:b/>
                <w:sz w:val="22"/>
                <w:szCs w:val="22"/>
              </w:rPr>
              <w:t>PROGRAMS AND RESOURCES THE HOSPITAL PLANS TO COMMIT:</w:t>
            </w:r>
          </w:p>
          <w:p w14:paraId="705DC575" w14:textId="77777777" w:rsidR="00016DCD" w:rsidRDefault="00016DCD" w:rsidP="00016DCD">
            <w:pPr>
              <w:pStyle w:val="ListParagraph"/>
              <w:numPr>
                <w:ilvl w:val="0"/>
                <w:numId w:val="39"/>
              </w:numPr>
              <w:rPr>
                <w:rFonts w:asciiTheme="majorHAnsi" w:hAnsiTheme="majorHAnsi" w:cs="Arial"/>
                <w:sz w:val="22"/>
                <w:szCs w:val="22"/>
              </w:rPr>
            </w:pPr>
            <w:r>
              <w:rPr>
                <w:rFonts w:asciiTheme="majorHAnsi" w:hAnsiTheme="majorHAnsi" w:cs="Arial"/>
                <w:sz w:val="22"/>
                <w:szCs w:val="22"/>
              </w:rPr>
              <w:t>Personnel</w:t>
            </w:r>
          </w:p>
          <w:p w14:paraId="586D0879" w14:textId="77777777" w:rsidR="001B7FBD" w:rsidRPr="001B7FBD" w:rsidRDefault="001B7FBD" w:rsidP="001B7FBD">
            <w:pPr>
              <w:pStyle w:val="ListParagraph"/>
              <w:numPr>
                <w:ilvl w:val="0"/>
                <w:numId w:val="39"/>
              </w:numPr>
              <w:rPr>
                <w:rFonts w:asciiTheme="majorHAnsi" w:hAnsiTheme="majorHAnsi" w:cs="Arial"/>
                <w:sz w:val="22"/>
                <w:szCs w:val="22"/>
              </w:rPr>
            </w:pPr>
            <w:r>
              <w:rPr>
                <w:rFonts w:asciiTheme="majorHAnsi" w:hAnsiTheme="majorHAnsi" w:cs="Arial"/>
                <w:sz w:val="22"/>
                <w:szCs w:val="22"/>
              </w:rPr>
              <w:t>Cash and in-kind financial resources</w:t>
            </w:r>
            <w:r w:rsidR="00975578">
              <w:rPr>
                <w:rFonts w:asciiTheme="majorHAnsi" w:hAnsiTheme="majorHAnsi" w:cs="Arial"/>
                <w:sz w:val="22"/>
                <w:szCs w:val="22"/>
              </w:rPr>
              <w:t xml:space="preserve"> </w:t>
            </w:r>
            <w:r w:rsidR="00975578" w:rsidRPr="005A4824">
              <w:rPr>
                <w:rFonts w:asciiTheme="majorHAnsi" w:hAnsiTheme="majorHAnsi" w:cs="Arial"/>
                <w:sz w:val="22"/>
                <w:szCs w:val="22"/>
              </w:rPr>
              <w:t>(FY2020 and FY2021 budget to include program expenses)</w:t>
            </w:r>
          </w:p>
        </w:tc>
      </w:tr>
      <w:tr w:rsidR="00DE5FAA" w:rsidRPr="00687E9B" w14:paraId="0AADE0A1" w14:textId="77777777" w:rsidTr="009069D3">
        <w:trPr>
          <w:trHeight w:val="827"/>
        </w:trPr>
        <w:tc>
          <w:tcPr>
            <w:tcW w:w="10980" w:type="dxa"/>
            <w:gridSpan w:val="4"/>
          </w:tcPr>
          <w:p w14:paraId="73431A01" w14:textId="77777777" w:rsidR="00DE5FAA" w:rsidRDefault="008A57EB" w:rsidP="00DE5FAA">
            <w:pPr>
              <w:rPr>
                <w:rFonts w:asciiTheme="majorHAnsi" w:hAnsiTheme="majorHAnsi" w:cs="Arial"/>
                <w:b/>
                <w:sz w:val="22"/>
                <w:szCs w:val="22"/>
              </w:rPr>
            </w:pPr>
            <w:r>
              <w:rPr>
                <w:rFonts w:asciiTheme="majorHAnsi" w:hAnsiTheme="majorHAnsi" w:cs="Arial"/>
                <w:b/>
                <w:sz w:val="22"/>
                <w:szCs w:val="22"/>
              </w:rPr>
              <w:t>COLLABORATIVE PARTNERS:</w:t>
            </w:r>
          </w:p>
          <w:p w14:paraId="70497F63" w14:textId="77777777" w:rsidR="008A57EB" w:rsidRDefault="008A57EB" w:rsidP="00DE5FAA">
            <w:pPr>
              <w:rPr>
                <w:rFonts w:asciiTheme="majorHAnsi" w:hAnsiTheme="majorHAnsi" w:cs="Arial"/>
                <w:sz w:val="22"/>
                <w:szCs w:val="22"/>
              </w:rPr>
            </w:pPr>
            <w:r w:rsidRPr="008A57EB">
              <w:rPr>
                <w:rFonts w:asciiTheme="majorHAnsi" w:hAnsiTheme="majorHAnsi" w:cs="Arial"/>
                <w:sz w:val="22"/>
                <w:szCs w:val="22"/>
              </w:rPr>
              <w:t>YMCA</w:t>
            </w:r>
          </w:p>
          <w:p w14:paraId="4EA8EFE0" w14:textId="77777777" w:rsidR="001B7FBD" w:rsidRDefault="001B7FBD" w:rsidP="00DE5FAA">
            <w:pPr>
              <w:rPr>
                <w:rFonts w:asciiTheme="majorHAnsi" w:hAnsiTheme="majorHAnsi" w:cs="Arial"/>
                <w:sz w:val="22"/>
                <w:szCs w:val="22"/>
              </w:rPr>
            </w:pPr>
            <w:r>
              <w:rPr>
                <w:rFonts w:asciiTheme="majorHAnsi" w:hAnsiTheme="majorHAnsi" w:cs="Arial"/>
                <w:sz w:val="22"/>
                <w:szCs w:val="22"/>
              </w:rPr>
              <w:t>Urban Roots</w:t>
            </w:r>
          </w:p>
          <w:p w14:paraId="42074868" w14:textId="77777777" w:rsidR="001B7FBD" w:rsidRDefault="001B7FBD" w:rsidP="00DE5FAA">
            <w:pPr>
              <w:rPr>
                <w:rFonts w:asciiTheme="majorHAnsi" w:hAnsiTheme="majorHAnsi" w:cs="Arial"/>
                <w:sz w:val="22"/>
                <w:szCs w:val="22"/>
              </w:rPr>
            </w:pPr>
            <w:r>
              <w:rPr>
                <w:rFonts w:asciiTheme="majorHAnsi" w:hAnsiTheme="majorHAnsi" w:cs="Arial"/>
                <w:sz w:val="22"/>
                <w:szCs w:val="22"/>
              </w:rPr>
              <w:t>Our Kitchen Table</w:t>
            </w:r>
          </w:p>
          <w:p w14:paraId="2C718411" w14:textId="77777777" w:rsidR="001B7FBD" w:rsidRDefault="001B7FBD" w:rsidP="00DE5FAA">
            <w:pPr>
              <w:rPr>
                <w:rFonts w:asciiTheme="majorHAnsi" w:hAnsiTheme="majorHAnsi" w:cs="Arial"/>
                <w:sz w:val="22"/>
                <w:szCs w:val="22"/>
              </w:rPr>
            </w:pPr>
            <w:r>
              <w:rPr>
                <w:rFonts w:asciiTheme="majorHAnsi" w:hAnsiTheme="majorHAnsi" w:cs="Arial"/>
                <w:sz w:val="22"/>
                <w:szCs w:val="22"/>
              </w:rPr>
              <w:t>Community Food Club</w:t>
            </w:r>
          </w:p>
          <w:p w14:paraId="19E44231" w14:textId="77777777" w:rsidR="001B7FBD" w:rsidRDefault="001B7FBD" w:rsidP="00DE5FAA">
            <w:pPr>
              <w:rPr>
                <w:rFonts w:asciiTheme="majorHAnsi" w:hAnsiTheme="majorHAnsi" w:cs="Arial"/>
                <w:sz w:val="22"/>
                <w:szCs w:val="22"/>
              </w:rPr>
            </w:pPr>
            <w:r>
              <w:rPr>
                <w:rFonts w:asciiTheme="majorHAnsi" w:hAnsiTheme="majorHAnsi" w:cs="Arial"/>
                <w:sz w:val="22"/>
                <w:szCs w:val="22"/>
              </w:rPr>
              <w:t>Food pantries</w:t>
            </w:r>
          </w:p>
          <w:p w14:paraId="64CC0640" w14:textId="77777777" w:rsidR="001B7FBD" w:rsidRDefault="001B7FBD" w:rsidP="00DE5FAA">
            <w:pPr>
              <w:rPr>
                <w:rFonts w:asciiTheme="majorHAnsi" w:hAnsiTheme="majorHAnsi" w:cs="Arial"/>
                <w:sz w:val="22"/>
                <w:szCs w:val="22"/>
              </w:rPr>
            </w:pPr>
            <w:r>
              <w:rPr>
                <w:rFonts w:asciiTheme="majorHAnsi" w:hAnsiTheme="majorHAnsi" w:cs="Arial"/>
                <w:sz w:val="22"/>
                <w:szCs w:val="22"/>
              </w:rPr>
              <w:t>Access of West Michigan</w:t>
            </w:r>
          </w:p>
          <w:p w14:paraId="0218A4CA" w14:textId="77777777" w:rsidR="001B7FBD" w:rsidRDefault="001B7FBD" w:rsidP="00DE5FAA">
            <w:pPr>
              <w:rPr>
                <w:rFonts w:asciiTheme="majorHAnsi" w:hAnsiTheme="majorHAnsi" w:cs="Arial"/>
                <w:sz w:val="22"/>
                <w:szCs w:val="22"/>
              </w:rPr>
            </w:pPr>
            <w:r>
              <w:rPr>
                <w:rFonts w:asciiTheme="majorHAnsi" w:hAnsiTheme="majorHAnsi" w:cs="Arial"/>
                <w:sz w:val="22"/>
                <w:szCs w:val="22"/>
              </w:rPr>
              <w:t>Seeds of Promise</w:t>
            </w:r>
          </w:p>
          <w:p w14:paraId="06767D34" w14:textId="77777777" w:rsidR="001B7FBD" w:rsidRPr="008A57EB" w:rsidRDefault="001B7FBD" w:rsidP="00DE5FAA">
            <w:pPr>
              <w:rPr>
                <w:rFonts w:asciiTheme="majorHAnsi" w:hAnsiTheme="majorHAnsi" w:cs="Arial"/>
                <w:sz w:val="22"/>
                <w:szCs w:val="22"/>
              </w:rPr>
            </w:pPr>
            <w:r>
              <w:rPr>
                <w:rFonts w:asciiTheme="majorHAnsi" w:hAnsiTheme="majorHAnsi" w:cs="Arial"/>
                <w:sz w:val="22"/>
                <w:szCs w:val="22"/>
              </w:rPr>
              <w:t>Heartside Gleaning Initiative</w:t>
            </w:r>
          </w:p>
        </w:tc>
      </w:tr>
    </w:tbl>
    <w:p w14:paraId="4B8F3574" w14:textId="77777777" w:rsidR="00DE5FAA" w:rsidRDefault="00DE5FAA">
      <w:pPr>
        <w:rPr>
          <w:rFonts w:asciiTheme="majorHAnsi" w:hAnsiTheme="majorHAnsi"/>
          <w:sz w:val="22"/>
          <w:szCs w:val="22"/>
        </w:rPr>
      </w:pPr>
    </w:p>
    <w:p w14:paraId="50027DD5" w14:textId="77777777" w:rsidR="00687E9B" w:rsidRDefault="00687E9B">
      <w:pPr>
        <w:rPr>
          <w:rFonts w:asciiTheme="majorHAnsi" w:hAnsiTheme="majorHAnsi"/>
          <w:sz w:val="22"/>
          <w:szCs w:val="22"/>
        </w:rPr>
      </w:pPr>
    </w:p>
    <w:p w14:paraId="0AA22D66" w14:textId="77777777" w:rsidR="0055148E" w:rsidRDefault="0055148E">
      <w:pPr>
        <w:rPr>
          <w:rFonts w:asciiTheme="majorHAnsi" w:hAnsiTheme="majorHAnsi"/>
          <w:sz w:val="22"/>
          <w:szCs w:val="22"/>
        </w:rPr>
      </w:pPr>
    </w:p>
    <w:p w14:paraId="0AB44D71" w14:textId="77777777" w:rsidR="00C94C3D" w:rsidRDefault="00C94C3D">
      <w:pPr>
        <w:rPr>
          <w:rFonts w:asciiTheme="majorHAnsi" w:hAnsiTheme="majorHAnsi"/>
          <w:sz w:val="22"/>
          <w:szCs w:val="22"/>
        </w:rPr>
      </w:pPr>
    </w:p>
    <w:p w14:paraId="420BA20C" w14:textId="77777777" w:rsidR="00C94C3D" w:rsidRDefault="00C94C3D">
      <w:pPr>
        <w:rPr>
          <w:rFonts w:asciiTheme="majorHAnsi" w:hAnsiTheme="majorHAnsi"/>
          <w:sz w:val="22"/>
          <w:szCs w:val="22"/>
        </w:rPr>
      </w:pPr>
    </w:p>
    <w:p w14:paraId="53547076" w14:textId="77777777" w:rsidR="00C94C3D" w:rsidRDefault="00C94C3D">
      <w:pPr>
        <w:rPr>
          <w:rFonts w:asciiTheme="majorHAnsi" w:hAnsiTheme="majorHAnsi"/>
          <w:sz w:val="22"/>
          <w:szCs w:val="22"/>
        </w:rPr>
      </w:pPr>
    </w:p>
    <w:p w14:paraId="696B515B" w14:textId="77777777" w:rsidR="00C94C3D" w:rsidRDefault="00C94C3D">
      <w:pPr>
        <w:rPr>
          <w:rFonts w:asciiTheme="majorHAnsi" w:hAnsiTheme="majorHAnsi"/>
          <w:sz w:val="22"/>
          <w:szCs w:val="22"/>
        </w:rPr>
      </w:pPr>
    </w:p>
    <w:p w14:paraId="551CFEE0" w14:textId="77777777" w:rsidR="00975578" w:rsidRDefault="00975578">
      <w:pPr>
        <w:rPr>
          <w:rFonts w:asciiTheme="majorHAnsi" w:hAnsiTheme="majorHAnsi"/>
          <w:sz w:val="22"/>
          <w:szCs w:val="22"/>
        </w:rPr>
      </w:pPr>
    </w:p>
    <w:p w14:paraId="546ACA04" w14:textId="77777777" w:rsidR="00C94C3D" w:rsidRDefault="00C94C3D">
      <w:pPr>
        <w:rPr>
          <w:rFonts w:asciiTheme="majorHAnsi" w:hAnsiTheme="majorHAnsi"/>
          <w:sz w:val="22"/>
          <w:szCs w:val="22"/>
        </w:rPr>
      </w:pPr>
    </w:p>
    <w:p w14:paraId="1FD4D1D9" w14:textId="77777777" w:rsidR="00C94C3D" w:rsidRDefault="00C94C3D">
      <w:pPr>
        <w:rPr>
          <w:rFonts w:asciiTheme="majorHAnsi" w:hAnsiTheme="majorHAnsi"/>
          <w:sz w:val="22"/>
          <w:szCs w:val="22"/>
        </w:rPr>
      </w:pPr>
    </w:p>
    <w:p w14:paraId="428335DE" w14:textId="77777777" w:rsidR="00C94C3D" w:rsidRDefault="00C94C3D">
      <w:pPr>
        <w:rPr>
          <w:rFonts w:asciiTheme="majorHAnsi" w:hAnsiTheme="majorHAnsi"/>
          <w:sz w:val="22"/>
          <w:szCs w:val="22"/>
        </w:rPr>
      </w:pPr>
    </w:p>
    <w:p w14:paraId="3EB65CCA" w14:textId="77777777" w:rsidR="00C94C3D" w:rsidRDefault="00C94C3D">
      <w:pPr>
        <w:rPr>
          <w:rFonts w:asciiTheme="majorHAnsi" w:hAnsiTheme="majorHAnsi"/>
          <w:sz w:val="22"/>
          <w:szCs w:val="22"/>
        </w:rPr>
      </w:pPr>
    </w:p>
    <w:p w14:paraId="751294BC" w14:textId="77777777" w:rsidR="00C94C3D" w:rsidRDefault="00C94C3D">
      <w:pPr>
        <w:rPr>
          <w:rFonts w:asciiTheme="majorHAnsi" w:hAnsiTheme="majorHAnsi"/>
          <w:sz w:val="22"/>
          <w:szCs w:val="22"/>
        </w:rPr>
      </w:pPr>
    </w:p>
    <w:p w14:paraId="64E0EAF4" w14:textId="77777777" w:rsidR="00C94C3D" w:rsidRPr="00687E9B" w:rsidRDefault="00C94C3D">
      <w:pPr>
        <w:rPr>
          <w:rFonts w:asciiTheme="majorHAnsi" w:hAnsiTheme="majorHAnsi"/>
          <w:sz w:val="22"/>
          <w:szCs w:val="22"/>
        </w:rPr>
      </w:pPr>
    </w:p>
    <w:p w14:paraId="23A279D2" w14:textId="77777777" w:rsidR="00DE5FAA" w:rsidRPr="00687E9B" w:rsidRDefault="00DE5FAA">
      <w:pPr>
        <w:rPr>
          <w:rFonts w:asciiTheme="majorHAnsi" w:hAnsiTheme="majorHAnsi"/>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430"/>
        <w:gridCol w:w="2430"/>
        <w:gridCol w:w="2880"/>
      </w:tblGrid>
      <w:tr w:rsidR="00DE5FAA" w:rsidRPr="00687E9B" w14:paraId="658A3618" w14:textId="77777777" w:rsidTr="00687E9B">
        <w:trPr>
          <w:trHeight w:val="530"/>
        </w:trPr>
        <w:tc>
          <w:tcPr>
            <w:tcW w:w="10980" w:type="dxa"/>
            <w:gridSpan w:val="4"/>
            <w:shd w:val="clear" w:color="auto" w:fill="FBD4B4" w:themeFill="accent6" w:themeFillTint="66"/>
          </w:tcPr>
          <w:p w14:paraId="2B282556" w14:textId="77777777" w:rsidR="00DE5FAA" w:rsidRPr="00687E9B" w:rsidRDefault="00DE5FAA" w:rsidP="00DE5FAA">
            <w:pPr>
              <w:jc w:val="center"/>
              <w:rPr>
                <w:rFonts w:asciiTheme="majorHAnsi" w:hAnsiTheme="majorHAnsi" w:cs="Arial"/>
                <w:b/>
                <w:sz w:val="22"/>
                <w:szCs w:val="22"/>
              </w:rPr>
            </w:pPr>
            <w:r w:rsidRPr="00687E9B">
              <w:rPr>
                <w:rFonts w:asciiTheme="majorHAnsi" w:hAnsiTheme="majorHAnsi" w:cs="Arial"/>
                <w:b/>
                <w:sz w:val="22"/>
                <w:szCs w:val="22"/>
              </w:rPr>
              <w:lastRenderedPageBreak/>
              <w:t>CHNA IMPLEMENTATION STRATEGY</w:t>
            </w:r>
          </w:p>
          <w:p w14:paraId="3E2D28FD" w14:textId="77777777" w:rsidR="00DE5FAA" w:rsidRPr="00687E9B" w:rsidRDefault="00DE5FAA" w:rsidP="00DE5FAA">
            <w:pPr>
              <w:jc w:val="center"/>
              <w:rPr>
                <w:rFonts w:asciiTheme="majorHAnsi" w:hAnsiTheme="majorHAnsi" w:cs="Arial"/>
                <w:b/>
                <w:sz w:val="22"/>
                <w:szCs w:val="22"/>
              </w:rPr>
            </w:pPr>
            <w:r w:rsidRPr="00687E9B">
              <w:rPr>
                <w:rFonts w:asciiTheme="majorHAnsi" w:hAnsiTheme="majorHAnsi" w:cs="Arial"/>
                <w:b/>
                <w:sz w:val="22"/>
                <w:szCs w:val="22"/>
              </w:rPr>
              <w:t>FISCAL YEARS 2019-2021</w:t>
            </w:r>
          </w:p>
        </w:tc>
      </w:tr>
      <w:tr w:rsidR="00DE5FAA" w:rsidRPr="00687E9B" w14:paraId="13282BC2" w14:textId="77777777" w:rsidTr="0055148E">
        <w:trPr>
          <w:trHeight w:val="350"/>
        </w:trPr>
        <w:tc>
          <w:tcPr>
            <w:tcW w:w="3240" w:type="dxa"/>
            <w:shd w:val="clear" w:color="auto" w:fill="FBD4B4" w:themeFill="accent6" w:themeFillTint="66"/>
          </w:tcPr>
          <w:p w14:paraId="024A1BCD" w14:textId="77777777" w:rsidR="00DE5FAA" w:rsidRPr="00687E9B" w:rsidRDefault="00DE5FAA" w:rsidP="00DE5FAA">
            <w:pPr>
              <w:rPr>
                <w:rFonts w:asciiTheme="majorHAnsi" w:hAnsiTheme="majorHAnsi" w:cs="Arial"/>
                <w:sz w:val="22"/>
                <w:szCs w:val="22"/>
              </w:rPr>
            </w:pPr>
            <w:r w:rsidRPr="00687E9B">
              <w:rPr>
                <w:rFonts w:asciiTheme="majorHAnsi" w:hAnsiTheme="majorHAnsi" w:cs="Arial"/>
                <w:b/>
                <w:sz w:val="22"/>
                <w:szCs w:val="22"/>
              </w:rPr>
              <w:t>HOSPITAL FACILITY:</w:t>
            </w:r>
          </w:p>
        </w:tc>
        <w:tc>
          <w:tcPr>
            <w:tcW w:w="7740" w:type="dxa"/>
            <w:gridSpan w:val="3"/>
            <w:shd w:val="clear" w:color="auto" w:fill="FBD4B4" w:themeFill="accent6" w:themeFillTint="66"/>
          </w:tcPr>
          <w:p w14:paraId="70193C38" w14:textId="77777777" w:rsidR="00DE5FAA" w:rsidRPr="00687E9B" w:rsidRDefault="007D2896" w:rsidP="00DE5FAA">
            <w:pPr>
              <w:rPr>
                <w:rFonts w:asciiTheme="majorHAnsi" w:hAnsiTheme="majorHAnsi" w:cs="Arial"/>
                <w:sz w:val="22"/>
                <w:szCs w:val="22"/>
              </w:rPr>
            </w:pPr>
            <w:r>
              <w:rPr>
                <w:rFonts w:asciiTheme="majorHAnsi" w:hAnsiTheme="majorHAnsi" w:cs="Arial"/>
                <w:sz w:val="22"/>
                <w:szCs w:val="22"/>
              </w:rPr>
              <w:t>Mercy Health Saint Mary's</w:t>
            </w:r>
          </w:p>
        </w:tc>
      </w:tr>
      <w:tr w:rsidR="00DE5FAA" w:rsidRPr="00687E9B" w14:paraId="1AA47DCB" w14:textId="77777777" w:rsidTr="00687E9B">
        <w:trPr>
          <w:trHeight w:val="539"/>
        </w:trPr>
        <w:tc>
          <w:tcPr>
            <w:tcW w:w="3240" w:type="dxa"/>
            <w:shd w:val="clear" w:color="auto" w:fill="FBD4B4" w:themeFill="accent6" w:themeFillTint="66"/>
          </w:tcPr>
          <w:p w14:paraId="07235BD1" w14:textId="77777777" w:rsidR="00DE5FAA" w:rsidRPr="00687E9B" w:rsidRDefault="00DE5FAA" w:rsidP="00DE5FAA">
            <w:pPr>
              <w:rPr>
                <w:rFonts w:asciiTheme="majorHAnsi" w:hAnsiTheme="majorHAnsi" w:cs="Arial"/>
                <w:b/>
                <w:sz w:val="22"/>
                <w:szCs w:val="22"/>
              </w:rPr>
            </w:pPr>
            <w:r w:rsidRPr="00687E9B">
              <w:rPr>
                <w:rFonts w:asciiTheme="majorHAnsi" w:hAnsiTheme="majorHAnsi" w:cs="Arial"/>
                <w:b/>
                <w:sz w:val="22"/>
                <w:szCs w:val="22"/>
              </w:rPr>
              <w:t>CHNA SIGNIFICANT HEALTH NEED:</w:t>
            </w:r>
          </w:p>
        </w:tc>
        <w:tc>
          <w:tcPr>
            <w:tcW w:w="7740" w:type="dxa"/>
            <w:gridSpan w:val="3"/>
            <w:shd w:val="clear" w:color="auto" w:fill="FBD4B4" w:themeFill="accent6" w:themeFillTint="66"/>
          </w:tcPr>
          <w:p w14:paraId="72860616" w14:textId="77777777" w:rsidR="00DE5FAA" w:rsidRPr="00687E9B" w:rsidRDefault="007D2896" w:rsidP="00DE5FAA">
            <w:pPr>
              <w:rPr>
                <w:rFonts w:asciiTheme="majorHAnsi" w:hAnsiTheme="majorHAnsi" w:cs="Arial"/>
                <w:sz w:val="22"/>
                <w:szCs w:val="22"/>
              </w:rPr>
            </w:pPr>
            <w:r>
              <w:rPr>
                <w:rFonts w:asciiTheme="majorHAnsi" w:hAnsiTheme="majorHAnsi" w:cs="Arial"/>
                <w:sz w:val="22"/>
                <w:szCs w:val="22"/>
              </w:rPr>
              <w:t>Diabetes</w:t>
            </w:r>
          </w:p>
        </w:tc>
      </w:tr>
      <w:tr w:rsidR="00DE5FAA" w:rsidRPr="00687E9B" w14:paraId="1CE5399E" w14:textId="77777777" w:rsidTr="00687E9B">
        <w:trPr>
          <w:trHeight w:val="395"/>
        </w:trPr>
        <w:tc>
          <w:tcPr>
            <w:tcW w:w="3240" w:type="dxa"/>
            <w:shd w:val="clear" w:color="auto" w:fill="FBD4B4" w:themeFill="accent6" w:themeFillTint="66"/>
          </w:tcPr>
          <w:p w14:paraId="337A9BB4" w14:textId="77777777" w:rsidR="00DE5FAA" w:rsidRPr="00687E9B" w:rsidRDefault="00DE5FAA" w:rsidP="00DE5FAA">
            <w:pPr>
              <w:rPr>
                <w:rFonts w:asciiTheme="majorHAnsi" w:hAnsiTheme="majorHAnsi" w:cs="Arial"/>
                <w:b/>
                <w:sz w:val="22"/>
                <w:szCs w:val="22"/>
              </w:rPr>
            </w:pPr>
            <w:r w:rsidRPr="00687E9B">
              <w:rPr>
                <w:rFonts w:asciiTheme="majorHAnsi" w:hAnsiTheme="majorHAnsi" w:cs="Arial"/>
                <w:b/>
                <w:sz w:val="22"/>
                <w:szCs w:val="22"/>
              </w:rPr>
              <w:t xml:space="preserve">CHNA REFERENCE PAGE:                                              </w:t>
            </w:r>
          </w:p>
          <w:p w14:paraId="01B422C2" w14:textId="77777777" w:rsidR="00DE5FAA" w:rsidRPr="00687E9B" w:rsidRDefault="00DE5FAA" w:rsidP="00DE5FAA">
            <w:pPr>
              <w:rPr>
                <w:rFonts w:asciiTheme="majorHAnsi" w:hAnsiTheme="majorHAnsi" w:cs="Arial"/>
                <w:b/>
                <w:sz w:val="22"/>
                <w:szCs w:val="22"/>
              </w:rPr>
            </w:pPr>
          </w:p>
        </w:tc>
        <w:tc>
          <w:tcPr>
            <w:tcW w:w="2430" w:type="dxa"/>
            <w:shd w:val="clear" w:color="auto" w:fill="FBD4B4" w:themeFill="accent6" w:themeFillTint="66"/>
          </w:tcPr>
          <w:p w14:paraId="76A62232" w14:textId="77777777" w:rsidR="00DE5FAA" w:rsidRPr="00687E9B" w:rsidRDefault="007D2896" w:rsidP="00DE5FAA">
            <w:pPr>
              <w:rPr>
                <w:rFonts w:asciiTheme="majorHAnsi" w:hAnsiTheme="majorHAnsi" w:cs="Arial"/>
                <w:sz w:val="22"/>
                <w:szCs w:val="22"/>
              </w:rPr>
            </w:pPr>
            <w:r>
              <w:rPr>
                <w:rFonts w:asciiTheme="majorHAnsi" w:hAnsiTheme="majorHAnsi" w:cs="Arial"/>
                <w:sz w:val="22"/>
                <w:szCs w:val="22"/>
              </w:rPr>
              <w:t>141</w:t>
            </w:r>
          </w:p>
        </w:tc>
        <w:tc>
          <w:tcPr>
            <w:tcW w:w="2430" w:type="dxa"/>
            <w:shd w:val="clear" w:color="auto" w:fill="FBD4B4" w:themeFill="accent6" w:themeFillTint="66"/>
          </w:tcPr>
          <w:p w14:paraId="5E7AE16F" w14:textId="77777777" w:rsidR="00DE5FAA" w:rsidRPr="00687E9B" w:rsidRDefault="00DE5FAA" w:rsidP="00DE5FAA">
            <w:pPr>
              <w:rPr>
                <w:rFonts w:asciiTheme="majorHAnsi" w:hAnsiTheme="majorHAnsi" w:cs="Arial"/>
                <w:sz w:val="22"/>
                <w:szCs w:val="22"/>
              </w:rPr>
            </w:pPr>
            <w:r w:rsidRPr="00687E9B">
              <w:rPr>
                <w:rFonts w:asciiTheme="majorHAnsi" w:hAnsiTheme="majorHAnsi" w:cs="Arial"/>
                <w:b/>
                <w:sz w:val="22"/>
                <w:szCs w:val="22"/>
              </w:rPr>
              <w:t xml:space="preserve">PRIORITIZATION #:  </w:t>
            </w:r>
          </w:p>
        </w:tc>
        <w:tc>
          <w:tcPr>
            <w:tcW w:w="2880" w:type="dxa"/>
            <w:shd w:val="clear" w:color="auto" w:fill="FBD4B4" w:themeFill="accent6" w:themeFillTint="66"/>
          </w:tcPr>
          <w:p w14:paraId="2B274740" w14:textId="77777777" w:rsidR="00DE5FAA" w:rsidRPr="00687E9B" w:rsidRDefault="007D2896" w:rsidP="00DE5FAA">
            <w:pPr>
              <w:rPr>
                <w:rFonts w:asciiTheme="majorHAnsi" w:hAnsiTheme="majorHAnsi" w:cs="Arial"/>
                <w:sz w:val="22"/>
                <w:szCs w:val="22"/>
              </w:rPr>
            </w:pPr>
            <w:r>
              <w:rPr>
                <w:rFonts w:asciiTheme="majorHAnsi" w:hAnsiTheme="majorHAnsi" w:cs="Arial"/>
                <w:sz w:val="22"/>
                <w:szCs w:val="22"/>
              </w:rPr>
              <w:t>4</w:t>
            </w:r>
          </w:p>
        </w:tc>
      </w:tr>
      <w:tr w:rsidR="00DE5FAA" w:rsidRPr="00687E9B" w14:paraId="6D4ED164" w14:textId="77777777" w:rsidTr="00815466">
        <w:trPr>
          <w:trHeight w:val="2690"/>
        </w:trPr>
        <w:tc>
          <w:tcPr>
            <w:tcW w:w="10980" w:type="dxa"/>
            <w:gridSpan w:val="4"/>
          </w:tcPr>
          <w:p w14:paraId="20E0344C" w14:textId="77777777" w:rsidR="007D2896" w:rsidRDefault="00DE5FAA" w:rsidP="00DE5FAA">
            <w:pPr>
              <w:rPr>
                <w:rFonts w:asciiTheme="majorHAnsi" w:hAnsiTheme="majorHAnsi" w:cs="Arial"/>
                <w:b/>
                <w:sz w:val="22"/>
                <w:szCs w:val="22"/>
              </w:rPr>
            </w:pPr>
            <w:r w:rsidRPr="00687E9B">
              <w:rPr>
                <w:rFonts w:asciiTheme="majorHAnsi" w:hAnsiTheme="majorHAnsi" w:cs="Arial"/>
                <w:b/>
                <w:sz w:val="22"/>
                <w:szCs w:val="22"/>
              </w:rPr>
              <w:t>BRIEF DESCRIPTION OF NEED:</w:t>
            </w:r>
          </w:p>
          <w:p w14:paraId="54430F8A" w14:textId="77777777" w:rsidR="007D2896" w:rsidRPr="007D2896" w:rsidRDefault="007D2896" w:rsidP="007D2896">
            <w:pPr>
              <w:pStyle w:val="ListParagraph"/>
              <w:numPr>
                <w:ilvl w:val="0"/>
                <w:numId w:val="40"/>
              </w:numPr>
              <w:rPr>
                <w:rFonts w:asciiTheme="majorHAnsi" w:hAnsiTheme="majorHAnsi" w:cs="Arial"/>
                <w:b/>
                <w:sz w:val="22"/>
                <w:szCs w:val="22"/>
              </w:rPr>
            </w:pPr>
            <w:r>
              <w:rPr>
                <w:rFonts w:asciiTheme="majorHAnsi" w:hAnsiTheme="majorHAnsi" w:cs="Arial"/>
                <w:sz w:val="22"/>
                <w:szCs w:val="22"/>
              </w:rPr>
              <w:t>Among Kent County adults, 10% of respondents ha</w:t>
            </w:r>
            <w:r w:rsidR="00D33E88">
              <w:rPr>
                <w:rFonts w:asciiTheme="majorHAnsi" w:hAnsiTheme="majorHAnsi" w:cs="Arial"/>
                <w:sz w:val="22"/>
                <w:szCs w:val="22"/>
              </w:rPr>
              <w:t>ve</w:t>
            </w:r>
            <w:r>
              <w:rPr>
                <w:rFonts w:asciiTheme="majorHAnsi" w:hAnsiTheme="majorHAnsi" w:cs="Arial"/>
                <w:sz w:val="22"/>
                <w:szCs w:val="22"/>
              </w:rPr>
              <w:t xml:space="preserve"> been told by a doctor that they have diabetes (excluding gestational diabetes). This is lower than the state (11.2%) and national (10.5%) average. This is an increase from 9.6% in 2014.</w:t>
            </w:r>
          </w:p>
          <w:p w14:paraId="2BB8095C" w14:textId="77777777" w:rsidR="00D33E88" w:rsidRPr="00D33E88" w:rsidRDefault="007D2896" w:rsidP="00D33E88">
            <w:pPr>
              <w:pStyle w:val="ListParagraph"/>
              <w:numPr>
                <w:ilvl w:val="0"/>
                <w:numId w:val="40"/>
              </w:numPr>
              <w:rPr>
                <w:rFonts w:asciiTheme="majorHAnsi" w:hAnsiTheme="majorHAnsi" w:cs="Arial"/>
                <w:b/>
                <w:sz w:val="22"/>
                <w:szCs w:val="22"/>
              </w:rPr>
            </w:pPr>
            <w:r>
              <w:rPr>
                <w:rFonts w:asciiTheme="majorHAnsi" w:hAnsiTheme="majorHAnsi" w:cs="Arial"/>
                <w:sz w:val="22"/>
                <w:szCs w:val="22"/>
              </w:rPr>
              <w:t>T</w:t>
            </w:r>
            <w:r w:rsidR="00D33E88">
              <w:rPr>
                <w:rFonts w:asciiTheme="majorHAnsi" w:hAnsiTheme="majorHAnsi" w:cs="Arial"/>
                <w:sz w:val="22"/>
                <w:szCs w:val="22"/>
              </w:rPr>
              <w:t xml:space="preserve">he population subgroups most likely to have been told they have diabetes were residents aged 65 years or older, African Americans, and </w:t>
            </w:r>
            <w:r w:rsidR="00975578">
              <w:rPr>
                <w:rFonts w:asciiTheme="majorHAnsi" w:hAnsiTheme="majorHAnsi" w:cs="Arial"/>
                <w:sz w:val="22"/>
                <w:szCs w:val="22"/>
              </w:rPr>
              <w:t>individuals</w:t>
            </w:r>
            <w:r w:rsidR="00D33E88">
              <w:rPr>
                <w:rFonts w:asciiTheme="majorHAnsi" w:hAnsiTheme="majorHAnsi" w:cs="Arial"/>
                <w:sz w:val="22"/>
                <w:szCs w:val="22"/>
              </w:rPr>
              <w:t xml:space="preserve"> with an annual household income less than $25,000.</w:t>
            </w:r>
          </w:p>
          <w:p w14:paraId="4E4BDB4C" w14:textId="77777777" w:rsidR="00D33E88" w:rsidRPr="00815466" w:rsidRDefault="00D33E88" w:rsidP="00815466">
            <w:pPr>
              <w:pStyle w:val="ListParagraph"/>
              <w:numPr>
                <w:ilvl w:val="0"/>
                <w:numId w:val="40"/>
              </w:numPr>
              <w:rPr>
                <w:rFonts w:asciiTheme="majorHAnsi" w:hAnsiTheme="majorHAnsi" w:cs="Arial"/>
                <w:b/>
                <w:sz w:val="22"/>
                <w:szCs w:val="22"/>
              </w:rPr>
            </w:pPr>
            <w:r>
              <w:rPr>
                <w:rFonts w:asciiTheme="majorHAnsi" w:hAnsiTheme="majorHAnsi" w:cs="Arial"/>
                <w:sz w:val="22"/>
                <w:szCs w:val="22"/>
              </w:rPr>
              <w:t>The diabetes-associated mortality rate in Kent County has historically been lower than the state and national average, and has been decreasing over time. In 2016, Kent County's rate (11.2 per 100,000) was less than half the statewide rate (26.9 per 100,000) and the national rate (24.8 per 100,000).</w:t>
            </w:r>
          </w:p>
          <w:p w14:paraId="4F28DA62" w14:textId="77777777" w:rsidR="00815466" w:rsidRPr="00815466" w:rsidRDefault="00815466" w:rsidP="00815466">
            <w:pPr>
              <w:rPr>
                <w:rFonts w:asciiTheme="majorHAnsi" w:hAnsiTheme="majorHAnsi"/>
                <w:sz w:val="22"/>
                <w:szCs w:val="22"/>
              </w:rPr>
            </w:pPr>
            <w:r w:rsidRPr="005A4824">
              <w:rPr>
                <w:rFonts w:asciiTheme="majorHAnsi" w:hAnsiTheme="majorHAnsi"/>
                <w:sz w:val="22"/>
                <w:szCs w:val="22"/>
                <w:u w:val="single"/>
              </w:rPr>
              <w:t>Source</w:t>
            </w:r>
            <w:r w:rsidRPr="005A4824">
              <w:rPr>
                <w:rFonts w:asciiTheme="majorHAnsi" w:hAnsiTheme="majorHAnsi"/>
                <w:sz w:val="22"/>
                <w:szCs w:val="22"/>
              </w:rPr>
              <w:t>: 2017 Kent County CHNA (</w:t>
            </w:r>
            <w:hyperlink r:id="rId13" w:history="1">
              <w:r w:rsidRPr="005A4824">
                <w:rPr>
                  <w:rStyle w:val="Hyperlink"/>
                  <w:rFonts w:asciiTheme="majorHAnsi" w:hAnsiTheme="majorHAnsi"/>
                  <w:sz w:val="22"/>
                  <w:szCs w:val="22"/>
                </w:rPr>
                <w:t>https://accesskent.com/Health/pdf/2017KC_CHNA.pdf</w:t>
              </w:r>
            </w:hyperlink>
            <w:r w:rsidRPr="005A4824">
              <w:rPr>
                <w:rFonts w:asciiTheme="majorHAnsi" w:hAnsiTheme="majorHAnsi"/>
                <w:sz w:val="22"/>
                <w:szCs w:val="22"/>
              </w:rPr>
              <w:t>)</w:t>
            </w:r>
          </w:p>
        </w:tc>
      </w:tr>
      <w:tr w:rsidR="00DE5FAA" w:rsidRPr="00687E9B" w14:paraId="0BA4D818" w14:textId="77777777" w:rsidTr="00C90D67">
        <w:trPr>
          <w:trHeight w:val="620"/>
        </w:trPr>
        <w:tc>
          <w:tcPr>
            <w:tcW w:w="10980" w:type="dxa"/>
            <w:gridSpan w:val="4"/>
          </w:tcPr>
          <w:p w14:paraId="03C3E9D6" w14:textId="77777777" w:rsidR="00DE5FAA" w:rsidRDefault="00815466" w:rsidP="00DE5FAA">
            <w:pPr>
              <w:rPr>
                <w:rFonts w:asciiTheme="majorHAnsi" w:hAnsiTheme="majorHAnsi" w:cs="Arial"/>
                <w:b/>
                <w:sz w:val="22"/>
                <w:szCs w:val="22"/>
              </w:rPr>
            </w:pPr>
            <w:r>
              <w:rPr>
                <w:rFonts w:asciiTheme="majorHAnsi" w:hAnsiTheme="majorHAnsi" w:cs="Arial"/>
                <w:b/>
                <w:sz w:val="22"/>
                <w:szCs w:val="22"/>
              </w:rPr>
              <w:t>GOAL:</w:t>
            </w:r>
          </w:p>
          <w:p w14:paraId="0DEE57A4" w14:textId="77777777" w:rsidR="00815466" w:rsidRPr="00815466" w:rsidRDefault="00815466" w:rsidP="00815466">
            <w:pPr>
              <w:pStyle w:val="ListParagraph"/>
              <w:numPr>
                <w:ilvl w:val="0"/>
                <w:numId w:val="41"/>
              </w:numPr>
              <w:rPr>
                <w:rFonts w:asciiTheme="majorHAnsi" w:hAnsiTheme="majorHAnsi" w:cs="Arial"/>
                <w:sz w:val="22"/>
                <w:szCs w:val="22"/>
              </w:rPr>
            </w:pPr>
            <w:r>
              <w:rPr>
                <w:rFonts w:asciiTheme="majorHAnsi" w:hAnsiTheme="majorHAnsi" w:cs="Arial"/>
                <w:sz w:val="22"/>
                <w:szCs w:val="22"/>
              </w:rPr>
              <w:t>Connect individuals to resources to address prediabetes and diabetes</w:t>
            </w:r>
          </w:p>
        </w:tc>
      </w:tr>
      <w:tr w:rsidR="00DE5FAA" w:rsidRPr="00687E9B" w14:paraId="5166C169" w14:textId="77777777" w:rsidTr="00C90D67">
        <w:trPr>
          <w:trHeight w:val="1340"/>
        </w:trPr>
        <w:tc>
          <w:tcPr>
            <w:tcW w:w="10980" w:type="dxa"/>
            <w:gridSpan w:val="4"/>
          </w:tcPr>
          <w:p w14:paraId="4E02B5F5" w14:textId="77777777" w:rsidR="00DE5FAA" w:rsidRPr="00687E9B" w:rsidRDefault="00DE5FAA" w:rsidP="00DE5FAA">
            <w:pPr>
              <w:rPr>
                <w:rFonts w:asciiTheme="majorHAnsi" w:hAnsiTheme="majorHAnsi" w:cs="Arial"/>
                <w:b/>
                <w:sz w:val="22"/>
                <w:szCs w:val="22"/>
              </w:rPr>
            </w:pPr>
            <w:r w:rsidRPr="00687E9B">
              <w:rPr>
                <w:rFonts w:asciiTheme="majorHAnsi" w:hAnsiTheme="majorHAnsi" w:cs="Arial"/>
                <w:b/>
                <w:sz w:val="22"/>
                <w:szCs w:val="22"/>
              </w:rPr>
              <w:t>OBJECTIVE:</w:t>
            </w:r>
          </w:p>
          <w:p w14:paraId="590B5C68" w14:textId="77777777" w:rsidR="00C60274" w:rsidRDefault="00815466" w:rsidP="00C90D67">
            <w:pPr>
              <w:pStyle w:val="ListParagraph"/>
              <w:numPr>
                <w:ilvl w:val="0"/>
                <w:numId w:val="42"/>
              </w:numPr>
              <w:rPr>
                <w:rFonts w:asciiTheme="majorHAnsi" w:hAnsiTheme="majorHAnsi"/>
                <w:sz w:val="22"/>
                <w:szCs w:val="22"/>
              </w:rPr>
            </w:pPr>
            <w:r>
              <w:rPr>
                <w:rFonts w:asciiTheme="majorHAnsi" w:hAnsiTheme="majorHAnsi"/>
                <w:sz w:val="22"/>
                <w:szCs w:val="22"/>
              </w:rPr>
              <w:t>Increase number of provider referrals to education and management opportunities for those with prediabetes</w:t>
            </w:r>
            <w:r w:rsidR="00C60274">
              <w:rPr>
                <w:rFonts w:asciiTheme="majorHAnsi" w:hAnsiTheme="majorHAnsi"/>
                <w:sz w:val="22"/>
                <w:szCs w:val="22"/>
              </w:rPr>
              <w:t xml:space="preserve"> by 15% annually from 2019-2021.</w:t>
            </w:r>
          </w:p>
          <w:p w14:paraId="23E4EAE8" w14:textId="77777777" w:rsidR="00C90D67" w:rsidRDefault="00C90D67" w:rsidP="00C90D67">
            <w:pPr>
              <w:pStyle w:val="ListParagraph"/>
              <w:numPr>
                <w:ilvl w:val="0"/>
                <w:numId w:val="42"/>
              </w:numPr>
              <w:rPr>
                <w:rFonts w:asciiTheme="majorHAnsi" w:hAnsiTheme="majorHAnsi"/>
                <w:sz w:val="22"/>
                <w:szCs w:val="22"/>
              </w:rPr>
            </w:pPr>
            <w:r>
              <w:rPr>
                <w:rFonts w:asciiTheme="majorHAnsi" w:hAnsiTheme="majorHAnsi"/>
                <w:sz w:val="22"/>
                <w:szCs w:val="22"/>
              </w:rPr>
              <w:t>Improve access to the Diabetes Improvement Program class</w:t>
            </w:r>
            <w:r w:rsidR="0070594E">
              <w:rPr>
                <w:rFonts w:asciiTheme="majorHAnsi" w:hAnsiTheme="majorHAnsi"/>
                <w:sz w:val="22"/>
                <w:szCs w:val="22"/>
              </w:rPr>
              <w:t xml:space="preserve"> by 2020</w:t>
            </w:r>
            <w:r>
              <w:rPr>
                <w:rFonts w:asciiTheme="majorHAnsi" w:hAnsiTheme="majorHAnsi"/>
                <w:sz w:val="22"/>
                <w:szCs w:val="22"/>
              </w:rPr>
              <w:t>.</w:t>
            </w:r>
          </w:p>
          <w:p w14:paraId="20149A0E" w14:textId="77777777" w:rsidR="00C90D67" w:rsidRPr="00C90D67" w:rsidRDefault="00C90D67" w:rsidP="0070594E">
            <w:pPr>
              <w:pStyle w:val="ListParagraph"/>
              <w:numPr>
                <w:ilvl w:val="0"/>
                <w:numId w:val="42"/>
              </w:numPr>
              <w:rPr>
                <w:rFonts w:asciiTheme="majorHAnsi" w:hAnsiTheme="majorHAnsi"/>
                <w:sz w:val="22"/>
                <w:szCs w:val="22"/>
              </w:rPr>
            </w:pPr>
            <w:r>
              <w:rPr>
                <w:rFonts w:asciiTheme="majorHAnsi" w:hAnsiTheme="majorHAnsi"/>
                <w:sz w:val="22"/>
                <w:szCs w:val="22"/>
              </w:rPr>
              <w:t>Provide community education on prediabetes and diabetes</w:t>
            </w:r>
            <w:r w:rsidR="0070594E">
              <w:rPr>
                <w:rFonts w:asciiTheme="majorHAnsi" w:hAnsiTheme="majorHAnsi"/>
                <w:sz w:val="22"/>
                <w:szCs w:val="22"/>
              </w:rPr>
              <w:t xml:space="preserve"> by 2020</w:t>
            </w:r>
            <w:r w:rsidR="00047168">
              <w:rPr>
                <w:rFonts w:asciiTheme="majorHAnsi" w:hAnsiTheme="majorHAnsi"/>
                <w:sz w:val="22"/>
                <w:szCs w:val="22"/>
              </w:rPr>
              <w:t>.</w:t>
            </w:r>
          </w:p>
        </w:tc>
      </w:tr>
      <w:tr w:rsidR="00DE5FAA" w:rsidRPr="00687E9B" w14:paraId="70C35886" w14:textId="77777777" w:rsidTr="00DE5FAA">
        <w:trPr>
          <w:trHeight w:val="1592"/>
        </w:trPr>
        <w:tc>
          <w:tcPr>
            <w:tcW w:w="10980" w:type="dxa"/>
            <w:gridSpan w:val="4"/>
          </w:tcPr>
          <w:p w14:paraId="6E16A711" w14:textId="77777777" w:rsidR="00DE5FAA" w:rsidRPr="00687E9B" w:rsidRDefault="00DE5FAA" w:rsidP="00DE5FAA">
            <w:pPr>
              <w:rPr>
                <w:rFonts w:asciiTheme="majorHAnsi" w:hAnsiTheme="majorHAnsi" w:cs="Arial"/>
                <w:b/>
                <w:sz w:val="22"/>
                <w:szCs w:val="22"/>
              </w:rPr>
            </w:pPr>
            <w:r w:rsidRPr="00687E9B">
              <w:rPr>
                <w:rFonts w:asciiTheme="majorHAnsi" w:hAnsiTheme="majorHAnsi" w:cs="Arial"/>
                <w:b/>
                <w:sz w:val="22"/>
                <w:szCs w:val="22"/>
              </w:rPr>
              <w:t>ACTIONS THE HOSPITAL FACILITY INTENDS TO TAKE TO ADDRESS THE HEALTH NEED:</w:t>
            </w:r>
          </w:p>
          <w:p w14:paraId="761433C7" w14:textId="77777777" w:rsidR="00C60274" w:rsidRDefault="00815466" w:rsidP="00C60274">
            <w:pPr>
              <w:pStyle w:val="ListParagraph"/>
              <w:numPr>
                <w:ilvl w:val="0"/>
                <w:numId w:val="44"/>
              </w:numPr>
              <w:rPr>
                <w:rFonts w:asciiTheme="majorHAnsi" w:hAnsiTheme="majorHAnsi" w:cs="Arial"/>
                <w:sz w:val="22"/>
                <w:szCs w:val="22"/>
              </w:rPr>
            </w:pPr>
            <w:r>
              <w:rPr>
                <w:rFonts w:asciiTheme="majorHAnsi" w:hAnsiTheme="majorHAnsi" w:cs="Arial"/>
                <w:sz w:val="22"/>
                <w:szCs w:val="22"/>
              </w:rPr>
              <w:t>Educate providers on the referral process to connec</w:t>
            </w:r>
            <w:r w:rsidR="00C90D67">
              <w:rPr>
                <w:rFonts w:asciiTheme="majorHAnsi" w:hAnsiTheme="majorHAnsi" w:cs="Arial"/>
                <w:sz w:val="22"/>
                <w:szCs w:val="22"/>
              </w:rPr>
              <w:t>t patients with prediabetes to a</w:t>
            </w:r>
            <w:r>
              <w:rPr>
                <w:rFonts w:asciiTheme="majorHAnsi" w:hAnsiTheme="majorHAnsi" w:cs="Arial"/>
                <w:sz w:val="22"/>
                <w:szCs w:val="22"/>
              </w:rPr>
              <w:t xml:space="preserve"> Diabetes Prevention Program class</w:t>
            </w:r>
            <w:r w:rsidR="00C60274">
              <w:rPr>
                <w:rFonts w:asciiTheme="majorHAnsi" w:hAnsiTheme="majorHAnsi" w:cs="Arial"/>
                <w:sz w:val="22"/>
                <w:szCs w:val="22"/>
              </w:rPr>
              <w:t>.</w:t>
            </w:r>
          </w:p>
          <w:p w14:paraId="00135C32" w14:textId="77777777" w:rsidR="00C90D67" w:rsidRDefault="00C60274" w:rsidP="00C90D67">
            <w:pPr>
              <w:pStyle w:val="ListParagraph"/>
              <w:numPr>
                <w:ilvl w:val="0"/>
                <w:numId w:val="44"/>
              </w:numPr>
              <w:rPr>
                <w:rFonts w:asciiTheme="majorHAnsi" w:hAnsiTheme="majorHAnsi" w:cs="Arial"/>
                <w:sz w:val="22"/>
                <w:szCs w:val="22"/>
              </w:rPr>
            </w:pPr>
            <w:r>
              <w:rPr>
                <w:rFonts w:asciiTheme="majorHAnsi" w:hAnsiTheme="majorHAnsi" w:cs="Arial"/>
                <w:sz w:val="22"/>
                <w:szCs w:val="22"/>
              </w:rPr>
              <w:t xml:space="preserve">Host three Diabetes </w:t>
            </w:r>
            <w:r w:rsidR="00A87387">
              <w:rPr>
                <w:rFonts w:asciiTheme="majorHAnsi" w:hAnsiTheme="majorHAnsi" w:cs="Arial"/>
                <w:sz w:val="22"/>
                <w:szCs w:val="22"/>
              </w:rPr>
              <w:t>Improvement</w:t>
            </w:r>
            <w:r>
              <w:rPr>
                <w:rFonts w:asciiTheme="majorHAnsi" w:hAnsiTheme="majorHAnsi" w:cs="Arial"/>
                <w:sz w:val="22"/>
                <w:szCs w:val="22"/>
              </w:rPr>
              <w:t xml:space="preserve"> Program classes at</w:t>
            </w:r>
            <w:r w:rsidR="0070594E">
              <w:rPr>
                <w:rFonts w:asciiTheme="majorHAnsi" w:hAnsiTheme="majorHAnsi" w:cs="Arial"/>
                <w:sz w:val="22"/>
                <w:szCs w:val="22"/>
              </w:rPr>
              <w:t xml:space="preserve"> Mercy Health facilities</w:t>
            </w:r>
            <w:r>
              <w:rPr>
                <w:rFonts w:asciiTheme="majorHAnsi" w:hAnsiTheme="majorHAnsi" w:cs="Arial"/>
                <w:sz w:val="22"/>
                <w:szCs w:val="22"/>
              </w:rPr>
              <w:t>.</w:t>
            </w:r>
          </w:p>
          <w:p w14:paraId="01C4AA3B" w14:textId="77777777" w:rsidR="00C90D67" w:rsidRPr="00C90D67" w:rsidRDefault="00C90D67" w:rsidP="00C90D67">
            <w:pPr>
              <w:pStyle w:val="ListParagraph"/>
              <w:numPr>
                <w:ilvl w:val="0"/>
                <w:numId w:val="44"/>
              </w:numPr>
              <w:rPr>
                <w:rFonts w:asciiTheme="majorHAnsi" w:hAnsiTheme="majorHAnsi" w:cs="Arial"/>
                <w:sz w:val="22"/>
                <w:szCs w:val="22"/>
              </w:rPr>
            </w:pPr>
            <w:r>
              <w:rPr>
                <w:rFonts w:asciiTheme="majorHAnsi" w:hAnsiTheme="majorHAnsi" w:cs="Arial"/>
                <w:sz w:val="22"/>
                <w:szCs w:val="22"/>
              </w:rPr>
              <w:t>Develop and conduct three outreach events to provide education on the signs or prediabetes and diabetes and connect individual</w:t>
            </w:r>
            <w:r w:rsidR="0070594E">
              <w:rPr>
                <w:rFonts w:asciiTheme="majorHAnsi" w:hAnsiTheme="majorHAnsi" w:cs="Arial"/>
                <w:sz w:val="22"/>
                <w:szCs w:val="22"/>
              </w:rPr>
              <w:t>s to community resources</w:t>
            </w:r>
            <w:r>
              <w:rPr>
                <w:rFonts w:asciiTheme="majorHAnsi" w:hAnsiTheme="majorHAnsi" w:cs="Arial"/>
                <w:sz w:val="22"/>
                <w:szCs w:val="22"/>
              </w:rPr>
              <w:t>.</w:t>
            </w:r>
          </w:p>
        </w:tc>
      </w:tr>
      <w:tr w:rsidR="00DE5FAA" w:rsidRPr="00687E9B" w14:paraId="6EF93DED" w14:textId="77777777" w:rsidTr="00C90D67">
        <w:trPr>
          <w:trHeight w:val="872"/>
        </w:trPr>
        <w:tc>
          <w:tcPr>
            <w:tcW w:w="10980" w:type="dxa"/>
            <w:gridSpan w:val="4"/>
          </w:tcPr>
          <w:p w14:paraId="1127F1EE" w14:textId="77777777" w:rsidR="00DE5FAA" w:rsidRPr="00687E9B" w:rsidRDefault="00DE5FAA" w:rsidP="00DE5FAA">
            <w:pPr>
              <w:rPr>
                <w:rFonts w:asciiTheme="majorHAnsi" w:hAnsiTheme="majorHAnsi" w:cs="Arial"/>
                <w:b/>
                <w:sz w:val="22"/>
                <w:szCs w:val="22"/>
              </w:rPr>
            </w:pPr>
            <w:r w:rsidRPr="00687E9B">
              <w:rPr>
                <w:rFonts w:asciiTheme="majorHAnsi" w:hAnsiTheme="majorHAnsi" w:cs="Arial"/>
                <w:b/>
                <w:sz w:val="22"/>
                <w:szCs w:val="22"/>
              </w:rPr>
              <w:t>ANTICIPATED IMPACT OF THESE ACTIONS:</w:t>
            </w:r>
          </w:p>
          <w:p w14:paraId="4478F26E" w14:textId="77777777" w:rsidR="00C90D67" w:rsidRPr="00C90D67" w:rsidRDefault="00C60274" w:rsidP="00C90D67">
            <w:pPr>
              <w:pStyle w:val="ListParagraph"/>
              <w:numPr>
                <w:ilvl w:val="0"/>
                <w:numId w:val="45"/>
              </w:numPr>
              <w:rPr>
                <w:rFonts w:asciiTheme="majorHAnsi" w:hAnsiTheme="majorHAnsi" w:cs="Arial"/>
                <w:sz w:val="22"/>
                <w:szCs w:val="22"/>
              </w:rPr>
            </w:pPr>
            <w:r>
              <w:rPr>
                <w:rFonts w:asciiTheme="majorHAnsi" w:hAnsiTheme="majorHAnsi" w:cs="Arial"/>
                <w:sz w:val="22"/>
                <w:szCs w:val="22"/>
              </w:rPr>
              <w:t xml:space="preserve">Increased number of patients with prediabetes </w:t>
            </w:r>
            <w:r w:rsidR="00A87387">
              <w:rPr>
                <w:rFonts w:asciiTheme="majorHAnsi" w:hAnsiTheme="majorHAnsi" w:cs="Arial"/>
                <w:sz w:val="22"/>
                <w:szCs w:val="22"/>
              </w:rPr>
              <w:t xml:space="preserve">or diabetes </w:t>
            </w:r>
            <w:r>
              <w:rPr>
                <w:rFonts w:asciiTheme="majorHAnsi" w:hAnsiTheme="majorHAnsi" w:cs="Arial"/>
                <w:sz w:val="22"/>
                <w:szCs w:val="22"/>
              </w:rPr>
              <w:t>who are connected to education and management opportunities</w:t>
            </w:r>
            <w:r w:rsidR="00047168">
              <w:rPr>
                <w:rFonts w:asciiTheme="majorHAnsi" w:hAnsiTheme="majorHAnsi" w:cs="Arial"/>
                <w:sz w:val="22"/>
                <w:szCs w:val="22"/>
              </w:rPr>
              <w:t xml:space="preserve"> to address contributing factors to diabetes such as nutrition, physical activity, and weight management</w:t>
            </w:r>
          </w:p>
        </w:tc>
      </w:tr>
      <w:tr w:rsidR="00DE5FAA" w:rsidRPr="00687E9B" w14:paraId="6EE2C338" w14:textId="77777777" w:rsidTr="00C90D67">
        <w:trPr>
          <w:trHeight w:val="1412"/>
        </w:trPr>
        <w:tc>
          <w:tcPr>
            <w:tcW w:w="10980" w:type="dxa"/>
            <w:gridSpan w:val="4"/>
          </w:tcPr>
          <w:p w14:paraId="6AC99060" w14:textId="77777777" w:rsidR="00DE5FAA" w:rsidRDefault="00DE5FAA" w:rsidP="00DE5FAA">
            <w:pPr>
              <w:rPr>
                <w:rFonts w:asciiTheme="majorHAnsi" w:hAnsiTheme="majorHAnsi" w:cs="Arial"/>
                <w:b/>
                <w:sz w:val="22"/>
                <w:szCs w:val="22"/>
              </w:rPr>
            </w:pPr>
            <w:r w:rsidRPr="00687E9B">
              <w:rPr>
                <w:rFonts w:asciiTheme="majorHAnsi" w:hAnsiTheme="majorHAnsi" w:cs="Arial"/>
                <w:b/>
                <w:sz w:val="22"/>
                <w:szCs w:val="22"/>
              </w:rPr>
              <w:t>PLAN TO EVALUATE THE IMPACT:</w:t>
            </w:r>
          </w:p>
          <w:p w14:paraId="51B4A6A3" w14:textId="77777777" w:rsidR="00C60274" w:rsidRDefault="00C60274" w:rsidP="00C60274">
            <w:pPr>
              <w:pStyle w:val="ListParagraph"/>
              <w:numPr>
                <w:ilvl w:val="0"/>
                <w:numId w:val="46"/>
              </w:numPr>
              <w:rPr>
                <w:rFonts w:asciiTheme="majorHAnsi" w:hAnsiTheme="majorHAnsi" w:cs="Arial"/>
                <w:sz w:val="22"/>
                <w:szCs w:val="22"/>
              </w:rPr>
            </w:pPr>
            <w:r>
              <w:rPr>
                <w:rFonts w:asciiTheme="majorHAnsi" w:hAnsiTheme="majorHAnsi" w:cs="Arial"/>
                <w:sz w:val="22"/>
                <w:szCs w:val="22"/>
              </w:rPr>
              <w:t>Track the number of referrals made to the Diabetes Prevention Program and Diabetes Intervention Program on a biannual basis</w:t>
            </w:r>
          </w:p>
          <w:p w14:paraId="1A69AD7C" w14:textId="77777777" w:rsidR="00C60274" w:rsidRDefault="00C60274" w:rsidP="00C60274">
            <w:pPr>
              <w:pStyle w:val="ListParagraph"/>
              <w:numPr>
                <w:ilvl w:val="0"/>
                <w:numId w:val="46"/>
              </w:numPr>
              <w:rPr>
                <w:rFonts w:asciiTheme="majorHAnsi" w:hAnsiTheme="majorHAnsi" w:cs="Arial"/>
                <w:sz w:val="22"/>
                <w:szCs w:val="22"/>
              </w:rPr>
            </w:pPr>
            <w:r>
              <w:rPr>
                <w:rFonts w:asciiTheme="majorHAnsi" w:hAnsiTheme="majorHAnsi" w:cs="Arial"/>
                <w:sz w:val="22"/>
                <w:szCs w:val="22"/>
              </w:rPr>
              <w:t>Measure weight loss of program participants on a biannual basis</w:t>
            </w:r>
          </w:p>
          <w:p w14:paraId="63312199" w14:textId="77777777" w:rsidR="00C90D67" w:rsidRPr="00C60274" w:rsidRDefault="00C90D67" w:rsidP="00C60274">
            <w:pPr>
              <w:pStyle w:val="ListParagraph"/>
              <w:numPr>
                <w:ilvl w:val="0"/>
                <w:numId w:val="46"/>
              </w:numPr>
              <w:rPr>
                <w:rFonts w:asciiTheme="majorHAnsi" w:hAnsiTheme="majorHAnsi" w:cs="Arial"/>
                <w:sz w:val="22"/>
                <w:szCs w:val="22"/>
              </w:rPr>
            </w:pPr>
            <w:r>
              <w:rPr>
                <w:rFonts w:asciiTheme="majorHAnsi" w:hAnsiTheme="majorHAnsi" w:cs="Arial"/>
                <w:sz w:val="22"/>
                <w:szCs w:val="22"/>
              </w:rPr>
              <w:t>Track the number of referrals made to community resources at each outreach event</w:t>
            </w:r>
          </w:p>
        </w:tc>
      </w:tr>
      <w:tr w:rsidR="00DE5FAA" w:rsidRPr="00687E9B" w14:paraId="3A7D7CBF" w14:textId="77777777" w:rsidTr="00C90D67">
        <w:trPr>
          <w:trHeight w:val="827"/>
        </w:trPr>
        <w:tc>
          <w:tcPr>
            <w:tcW w:w="10980" w:type="dxa"/>
            <w:gridSpan w:val="4"/>
          </w:tcPr>
          <w:p w14:paraId="0C6836FB" w14:textId="77777777" w:rsidR="00DE5FAA" w:rsidRDefault="00DE5FAA" w:rsidP="00DE5FAA">
            <w:pPr>
              <w:rPr>
                <w:rFonts w:asciiTheme="majorHAnsi" w:hAnsiTheme="majorHAnsi" w:cs="Arial"/>
                <w:b/>
                <w:sz w:val="22"/>
                <w:szCs w:val="22"/>
              </w:rPr>
            </w:pPr>
            <w:r w:rsidRPr="00687E9B">
              <w:rPr>
                <w:rFonts w:asciiTheme="majorHAnsi" w:hAnsiTheme="majorHAnsi" w:cs="Arial"/>
                <w:b/>
                <w:sz w:val="22"/>
                <w:szCs w:val="22"/>
              </w:rPr>
              <w:t>PROGRAMS AND RESOURCES THE HOSPITAL PLANS TO COMMIT:</w:t>
            </w:r>
          </w:p>
          <w:p w14:paraId="1511E393" w14:textId="77777777" w:rsidR="00C90D67" w:rsidRPr="00C90D67" w:rsidRDefault="00C90D67" w:rsidP="00DE5FAA">
            <w:pPr>
              <w:rPr>
                <w:rFonts w:asciiTheme="majorHAnsi" w:hAnsiTheme="majorHAnsi" w:cs="Arial"/>
                <w:sz w:val="22"/>
                <w:szCs w:val="22"/>
              </w:rPr>
            </w:pPr>
            <w:r w:rsidRPr="00C90D67">
              <w:rPr>
                <w:rFonts w:asciiTheme="majorHAnsi" w:hAnsiTheme="majorHAnsi" w:cs="Arial"/>
                <w:sz w:val="22"/>
                <w:szCs w:val="22"/>
              </w:rPr>
              <w:t>Personnel</w:t>
            </w:r>
          </w:p>
          <w:p w14:paraId="6A542E34" w14:textId="77777777" w:rsidR="00C90D67" w:rsidRPr="00687E9B" w:rsidRDefault="00C90D67" w:rsidP="00DE5FAA">
            <w:pPr>
              <w:rPr>
                <w:rFonts w:asciiTheme="majorHAnsi" w:hAnsiTheme="majorHAnsi" w:cs="Arial"/>
                <w:b/>
                <w:sz w:val="22"/>
                <w:szCs w:val="22"/>
              </w:rPr>
            </w:pPr>
            <w:r w:rsidRPr="00C90D67">
              <w:rPr>
                <w:rFonts w:asciiTheme="majorHAnsi" w:hAnsiTheme="majorHAnsi" w:cs="Arial"/>
                <w:sz w:val="22"/>
                <w:szCs w:val="22"/>
              </w:rPr>
              <w:t>Cash and in-kind financial resources</w:t>
            </w:r>
            <w:r w:rsidR="00975578">
              <w:rPr>
                <w:rFonts w:asciiTheme="majorHAnsi" w:hAnsiTheme="majorHAnsi" w:cs="Arial"/>
                <w:sz w:val="22"/>
                <w:szCs w:val="22"/>
              </w:rPr>
              <w:t xml:space="preserve"> </w:t>
            </w:r>
            <w:r w:rsidR="00975578" w:rsidRPr="005A4824">
              <w:rPr>
                <w:rFonts w:asciiTheme="majorHAnsi" w:hAnsiTheme="majorHAnsi" w:cs="Arial"/>
                <w:sz w:val="22"/>
                <w:szCs w:val="22"/>
              </w:rPr>
              <w:t>(FY2020 and FY2021 budget to include program expenses)</w:t>
            </w:r>
          </w:p>
        </w:tc>
      </w:tr>
      <w:tr w:rsidR="00DE5FAA" w:rsidRPr="00687E9B" w14:paraId="4E4D6FC3" w14:textId="77777777" w:rsidTr="00C90D67">
        <w:trPr>
          <w:trHeight w:val="890"/>
        </w:trPr>
        <w:tc>
          <w:tcPr>
            <w:tcW w:w="10980" w:type="dxa"/>
            <w:gridSpan w:val="4"/>
          </w:tcPr>
          <w:p w14:paraId="7B278EE3" w14:textId="77777777" w:rsidR="00C60274" w:rsidRDefault="00DE5FAA" w:rsidP="00DE5FAA">
            <w:pPr>
              <w:rPr>
                <w:rFonts w:asciiTheme="majorHAnsi" w:hAnsiTheme="majorHAnsi" w:cs="Arial"/>
                <w:b/>
                <w:sz w:val="22"/>
                <w:szCs w:val="22"/>
              </w:rPr>
            </w:pPr>
            <w:r w:rsidRPr="00687E9B">
              <w:rPr>
                <w:rFonts w:asciiTheme="majorHAnsi" w:hAnsiTheme="majorHAnsi" w:cs="Arial"/>
                <w:b/>
                <w:sz w:val="22"/>
                <w:szCs w:val="22"/>
              </w:rPr>
              <w:t>COLLABORATIVE PARTNERS:</w:t>
            </w:r>
          </w:p>
          <w:p w14:paraId="37A1A30F" w14:textId="77777777" w:rsidR="00C60274" w:rsidRDefault="00C60274" w:rsidP="00DE5FAA">
            <w:pPr>
              <w:rPr>
                <w:rFonts w:asciiTheme="majorHAnsi" w:hAnsiTheme="majorHAnsi" w:cs="Arial"/>
                <w:sz w:val="22"/>
                <w:szCs w:val="22"/>
              </w:rPr>
            </w:pPr>
            <w:r>
              <w:rPr>
                <w:rFonts w:asciiTheme="majorHAnsi" w:hAnsiTheme="majorHAnsi" w:cs="Arial"/>
                <w:sz w:val="22"/>
                <w:szCs w:val="22"/>
              </w:rPr>
              <w:t>National Kidney Foundation of Michigan</w:t>
            </w:r>
          </w:p>
          <w:p w14:paraId="4EF95562" w14:textId="77777777" w:rsidR="00DE5FAA" w:rsidRPr="00687E9B" w:rsidRDefault="00C60274" w:rsidP="00DE5FAA">
            <w:pPr>
              <w:rPr>
                <w:rFonts w:asciiTheme="majorHAnsi" w:hAnsiTheme="majorHAnsi" w:cs="Arial"/>
                <w:b/>
                <w:sz w:val="22"/>
                <w:szCs w:val="22"/>
              </w:rPr>
            </w:pPr>
            <w:r>
              <w:rPr>
                <w:rFonts w:asciiTheme="majorHAnsi" w:hAnsiTheme="majorHAnsi" w:cs="Arial"/>
                <w:sz w:val="22"/>
                <w:szCs w:val="22"/>
              </w:rPr>
              <w:t>YMCA of Greater Grand Rapids</w:t>
            </w:r>
            <w:r w:rsidR="00DE5FAA" w:rsidRPr="00687E9B">
              <w:rPr>
                <w:rFonts w:asciiTheme="majorHAnsi" w:hAnsiTheme="majorHAnsi" w:cs="Arial"/>
                <w:b/>
                <w:sz w:val="22"/>
                <w:szCs w:val="22"/>
              </w:rPr>
              <w:t xml:space="preserve">  </w:t>
            </w:r>
          </w:p>
        </w:tc>
      </w:tr>
    </w:tbl>
    <w:p w14:paraId="0BC5598B" w14:textId="77777777" w:rsidR="00DE5FAA" w:rsidRDefault="00DE5FAA"/>
    <w:p w14:paraId="2D08EAD6" w14:textId="77777777" w:rsidR="00687E9B" w:rsidRDefault="00687E9B"/>
    <w:p w14:paraId="4A25D634" w14:textId="77777777" w:rsidR="00C90D67" w:rsidRDefault="00C90D67"/>
    <w:p w14:paraId="28976727" w14:textId="77777777" w:rsidR="003E4481" w:rsidRDefault="00502575">
      <w:pPr>
        <w:rPr>
          <w:rFonts w:asciiTheme="majorHAnsi" w:hAnsiTheme="majorHAnsi"/>
          <w:sz w:val="32"/>
        </w:rPr>
      </w:pPr>
      <w:r w:rsidRPr="00502575">
        <w:rPr>
          <w:rFonts w:asciiTheme="majorHAnsi" w:hAnsiTheme="majorHAnsi"/>
          <w:sz w:val="32"/>
        </w:rPr>
        <w:lastRenderedPageBreak/>
        <w:t xml:space="preserve">Adoption of Implementation </w:t>
      </w:r>
      <w:r w:rsidR="00107A7C">
        <w:rPr>
          <w:rFonts w:asciiTheme="majorHAnsi" w:hAnsiTheme="majorHAnsi"/>
          <w:sz w:val="32"/>
        </w:rPr>
        <w:t>Strategy</w:t>
      </w:r>
    </w:p>
    <w:p w14:paraId="535D09F9" w14:textId="77777777" w:rsidR="00502575" w:rsidRDefault="00502575">
      <w:pPr>
        <w:rPr>
          <w:rFonts w:asciiTheme="majorHAnsi" w:hAnsiTheme="majorHAnsi"/>
          <w:sz w:val="32"/>
        </w:rPr>
      </w:pPr>
    </w:p>
    <w:p w14:paraId="33548840" w14:textId="77777777" w:rsidR="00502575" w:rsidRDefault="00502575">
      <w:pPr>
        <w:rPr>
          <w:rFonts w:asciiTheme="majorHAnsi" w:hAnsiTheme="majorHAnsi"/>
        </w:rPr>
      </w:pPr>
      <w:r w:rsidRPr="00502575">
        <w:rPr>
          <w:rFonts w:asciiTheme="majorHAnsi" w:hAnsiTheme="majorHAnsi"/>
        </w:rPr>
        <w:t>On</w:t>
      </w:r>
      <w:r w:rsidRPr="00BD1B13">
        <w:rPr>
          <w:rFonts w:asciiTheme="majorHAnsi" w:hAnsiTheme="majorHAnsi"/>
          <w:color w:val="31849B" w:themeColor="accent5" w:themeShade="BF"/>
        </w:rPr>
        <w:t xml:space="preserve"> </w:t>
      </w:r>
      <w:r w:rsidR="00687E9B" w:rsidRPr="00687E9B">
        <w:rPr>
          <w:rFonts w:asciiTheme="majorHAnsi" w:hAnsiTheme="majorHAnsi"/>
        </w:rPr>
        <w:t>October 31, 2018</w:t>
      </w:r>
      <w:r w:rsidR="00BD1B13" w:rsidRPr="00687E9B">
        <w:rPr>
          <w:rFonts w:asciiTheme="majorHAnsi" w:hAnsiTheme="majorHAnsi"/>
        </w:rPr>
        <w:t xml:space="preserve">, </w:t>
      </w:r>
      <w:r w:rsidR="00BD1B13" w:rsidRPr="005B6575">
        <w:rPr>
          <w:rFonts w:asciiTheme="majorHAnsi" w:hAnsiTheme="majorHAnsi"/>
        </w:rPr>
        <w:t xml:space="preserve">the Board of Directors for </w:t>
      </w:r>
      <w:r w:rsidR="00DE5FAA" w:rsidRPr="005B6575">
        <w:rPr>
          <w:rFonts w:asciiTheme="majorHAnsi" w:hAnsiTheme="majorHAnsi"/>
        </w:rPr>
        <w:t>Mercy Health Saint Mary's</w:t>
      </w:r>
      <w:r w:rsidRPr="005B6575">
        <w:rPr>
          <w:rFonts w:asciiTheme="majorHAnsi" w:hAnsiTheme="majorHAnsi"/>
        </w:rPr>
        <w:t xml:space="preserve"> met to discuss </w:t>
      </w:r>
      <w:r w:rsidR="009E183B" w:rsidRPr="005B6575">
        <w:rPr>
          <w:rFonts w:asciiTheme="majorHAnsi" w:hAnsiTheme="majorHAnsi"/>
        </w:rPr>
        <w:t xml:space="preserve">the </w:t>
      </w:r>
      <w:r w:rsidR="00DE5FAA" w:rsidRPr="005B6575">
        <w:rPr>
          <w:rFonts w:asciiTheme="majorHAnsi" w:hAnsiTheme="majorHAnsi"/>
        </w:rPr>
        <w:t>2017 (Fiscal Years 2019-2021)</w:t>
      </w:r>
      <w:r w:rsidR="009A2190" w:rsidRPr="005B6575">
        <w:rPr>
          <w:rFonts w:asciiTheme="majorHAnsi" w:hAnsiTheme="majorHAnsi"/>
        </w:rPr>
        <w:t xml:space="preserve"> </w:t>
      </w:r>
      <w:r w:rsidR="00BD1B13" w:rsidRPr="005B6575">
        <w:rPr>
          <w:rFonts w:asciiTheme="majorHAnsi" w:hAnsiTheme="majorHAnsi"/>
        </w:rPr>
        <w:t xml:space="preserve">Implementation </w:t>
      </w:r>
      <w:r w:rsidR="00107A7C" w:rsidRPr="005B6575">
        <w:rPr>
          <w:rFonts w:asciiTheme="majorHAnsi" w:hAnsiTheme="majorHAnsi"/>
        </w:rPr>
        <w:t>Strategy</w:t>
      </w:r>
      <w:r w:rsidRPr="005B6575">
        <w:rPr>
          <w:rFonts w:asciiTheme="majorHAnsi" w:hAnsiTheme="majorHAnsi"/>
        </w:rPr>
        <w:t xml:space="preserve"> for addressing the community health needs identified in the </w:t>
      </w:r>
      <w:r w:rsidR="00687E9B">
        <w:rPr>
          <w:rFonts w:asciiTheme="majorHAnsi" w:hAnsiTheme="majorHAnsi"/>
        </w:rPr>
        <w:t>2017</w:t>
      </w:r>
      <w:r w:rsidRPr="005B6575">
        <w:rPr>
          <w:rFonts w:asciiTheme="majorHAnsi" w:hAnsiTheme="majorHAnsi"/>
        </w:rPr>
        <w:t xml:space="preserve"> Community Health Needs Assessment.  Upon review, the Board approved this Implementation </w:t>
      </w:r>
      <w:r w:rsidR="00107A7C" w:rsidRPr="005B6575">
        <w:rPr>
          <w:rFonts w:asciiTheme="majorHAnsi" w:hAnsiTheme="majorHAnsi"/>
        </w:rPr>
        <w:t>Strategy</w:t>
      </w:r>
      <w:r w:rsidR="009E183B" w:rsidRPr="005B6575">
        <w:rPr>
          <w:rFonts w:asciiTheme="majorHAnsi" w:hAnsiTheme="majorHAnsi"/>
        </w:rPr>
        <w:t>.</w:t>
      </w:r>
    </w:p>
    <w:p w14:paraId="4CFBBD37" w14:textId="77777777" w:rsidR="00502575" w:rsidRDefault="00502575">
      <w:pPr>
        <w:rPr>
          <w:rFonts w:asciiTheme="majorHAnsi" w:hAnsiTheme="majorHAnsi"/>
        </w:rPr>
      </w:pPr>
    </w:p>
    <w:p w14:paraId="7096C922" w14:textId="77777777" w:rsidR="00603568" w:rsidRDefault="00603568">
      <w:pPr>
        <w:rPr>
          <w:rFonts w:asciiTheme="majorHAnsi" w:hAnsiTheme="majorHAnsi"/>
        </w:rPr>
      </w:pPr>
    </w:p>
    <w:p w14:paraId="63AF1B9B" w14:textId="77777777" w:rsidR="00603568" w:rsidRDefault="00603568">
      <w:pPr>
        <w:rPr>
          <w:rFonts w:asciiTheme="majorHAnsi" w:hAnsiTheme="majorHAnsi"/>
        </w:rPr>
      </w:pPr>
    </w:p>
    <w:p w14:paraId="4FC2E5B2" w14:textId="77777777" w:rsidR="00502575" w:rsidRDefault="00502575">
      <w:r>
        <w:rPr>
          <w:rFonts w:asciiTheme="majorHAnsi" w:hAnsiTheme="majorHAnsi"/>
        </w:rPr>
        <w:t>_____________________________________________________________________________     ______/______/__________</w:t>
      </w:r>
    </w:p>
    <w:p w14:paraId="02F2B615" w14:textId="77777777" w:rsidR="00502575" w:rsidRPr="00502575" w:rsidRDefault="00502575">
      <w:pPr>
        <w:rPr>
          <w:rFonts w:asciiTheme="majorHAnsi" w:hAnsiTheme="majorHAnsi"/>
        </w:rPr>
      </w:pPr>
      <w:r>
        <w:rPr>
          <w:rFonts w:asciiTheme="majorHAnsi" w:hAnsiTheme="majorHAnsi"/>
        </w:rPr>
        <w:t>Name &amp; Title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Date</w:t>
      </w:r>
    </w:p>
    <w:sectPr w:rsidR="00502575" w:rsidRPr="00502575" w:rsidSect="00A3632C">
      <w:footerReference w:type="defaul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675B4" w14:textId="77777777" w:rsidR="006748A7" w:rsidRDefault="006748A7">
      <w:r>
        <w:separator/>
      </w:r>
    </w:p>
  </w:endnote>
  <w:endnote w:type="continuationSeparator" w:id="0">
    <w:p w14:paraId="526DA22F" w14:textId="77777777" w:rsidR="006748A7" w:rsidRDefault="0067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A2CCA" w14:textId="77777777" w:rsidR="00D35BD2" w:rsidRDefault="00D35BD2">
    <w:pPr>
      <w:pStyle w:val="Footer"/>
    </w:pPr>
    <w:r>
      <w:rPr>
        <w:rFonts w:asciiTheme="minorHAnsi" w:hAnsiTheme="minorHAnsi"/>
      </w:rPr>
      <w:t xml:space="preserve">Mercy Health Saint Mary's 2017 </w:t>
    </w:r>
    <w:r w:rsidRPr="00A3632C">
      <w:rPr>
        <w:rFonts w:asciiTheme="minorHAnsi" w:hAnsiTheme="minorHAnsi"/>
      </w:rPr>
      <w:t xml:space="preserve">CHNA Implementation </w:t>
    </w:r>
    <w:r>
      <w:rPr>
        <w:rFonts w:asciiTheme="minorHAnsi" w:hAnsiTheme="minorHAnsi"/>
      </w:rPr>
      <w:t>Strategy</w:t>
    </w:r>
    <w:r w:rsidRPr="00A3632C">
      <w:rPr>
        <w:rFonts w:asciiTheme="majorHAnsi" w:hAnsiTheme="majorHAnsi"/>
      </w:rPr>
      <w:ptab w:relativeTo="margin" w:alignment="center" w:leader="none"/>
    </w:r>
    <w:r w:rsidRPr="00A3632C">
      <w:rPr>
        <w:rFonts w:asciiTheme="majorHAnsi" w:hAnsiTheme="majorHAnsi"/>
      </w:rPr>
      <w:ptab w:relativeTo="margin" w:alignment="right" w:leader="none"/>
    </w:r>
    <w:r w:rsidRPr="00A3632C">
      <w:rPr>
        <w:rFonts w:asciiTheme="majorHAnsi" w:hAnsiTheme="majorHAnsi"/>
      </w:rPr>
      <w:fldChar w:fldCharType="begin"/>
    </w:r>
    <w:r w:rsidRPr="00A3632C">
      <w:rPr>
        <w:rFonts w:asciiTheme="majorHAnsi" w:hAnsiTheme="majorHAnsi"/>
      </w:rPr>
      <w:instrText xml:space="preserve"> PAGE  \* Arabic  \* MERGEFORMAT </w:instrText>
    </w:r>
    <w:r w:rsidRPr="00A3632C">
      <w:rPr>
        <w:rFonts w:asciiTheme="majorHAnsi" w:hAnsiTheme="majorHAnsi"/>
      </w:rPr>
      <w:fldChar w:fldCharType="separate"/>
    </w:r>
    <w:r w:rsidR="001C0559">
      <w:rPr>
        <w:rFonts w:asciiTheme="majorHAnsi" w:hAnsiTheme="majorHAnsi"/>
        <w:noProof/>
      </w:rPr>
      <w:t>1</w:t>
    </w:r>
    <w:r w:rsidRPr="00A3632C">
      <w:rPr>
        <w:rFonts w:asciiTheme="majorHAnsi" w:hAnsiTheme="majorHAns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B0ACF" w14:textId="77777777" w:rsidR="006748A7" w:rsidRDefault="006748A7">
      <w:r>
        <w:separator/>
      </w:r>
    </w:p>
  </w:footnote>
  <w:footnote w:type="continuationSeparator" w:id="0">
    <w:p w14:paraId="0D961083" w14:textId="77777777" w:rsidR="006748A7" w:rsidRDefault="006748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BAF189"/>
    <w:multiLevelType w:val="hybridMultilevel"/>
    <w:tmpl w:val="23F46D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0CB5B36"/>
    <w:multiLevelType w:val="hybridMultilevel"/>
    <w:tmpl w:val="560A38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A0950"/>
    <w:multiLevelType w:val="hybridMultilevel"/>
    <w:tmpl w:val="C0ECD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BF0DE8"/>
    <w:multiLevelType w:val="hybridMultilevel"/>
    <w:tmpl w:val="4F168D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FE0D65"/>
    <w:multiLevelType w:val="hybridMultilevel"/>
    <w:tmpl w:val="01B4C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2E4C8C"/>
    <w:multiLevelType w:val="hybridMultilevel"/>
    <w:tmpl w:val="75329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6B4D5B"/>
    <w:multiLevelType w:val="hybridMultilevel"/>
    <w:tmpl w:val="A6906E04"/>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08A546B6"/>
    <w:multiLevelType w:val="hybridMultilevel"/>
    <w:tmpl w:val="905C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247D62"/>
    <w:multiLevelType w:val="hybridMultilevel"/>
    <w:tmpl w:val="CD3AB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603571"/>
    <w:multiLevelType w:val="hybridMultilevel"/>
    <w:tmpl w:val="88A22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9075CB"/>
    <w:multiLevelType w:val="hybridMultilevel"/>
    <w:tmpl w:val="4B289C2C"/>
    <w:lvl w:ilvl="0" w:tplc="B992C4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37826BB"/>
    <w:multiLevelType w:val="hybridMultilevel"/>
    <w:tmpl w:val="896090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3920318"/>
    <w:multiLevelType w:val="hybridMultilevel"/>
    <w:tmpl w:val="53A43D92"/>
    <w:lvl w:ilvl="0" w:tplc="656428C6">
      <w:start w:val="1"/>
      <w:numFmt w:val="decimal"/>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nsid w:val="15F6415B"/>
    <w:multiLevelType w:val="hybridMultilevel"/>
    <w:tmpl w:val="EAC06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78C7DC0"/>
    <w:multiLevelType w:val="hybridMultilevel"/>
    <w:tmpl w:val="26D41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322D07"/>
    <w:multiLevelType w:val="hybridMultilevel"/>
    <w:tmpl w:val="6EAEA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346B1B"/>
    <w:multiLevelType w:val="hybridMultilevel"/>
    <w:tmpl w:val="4EEC0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552375"/>
    <w:multiLevelType w:val="hybridMultilevel"/>
    <w:tmpl w:val="164A7F3C"/>
    <w:lvl w:ilvl="0" w:tplc="B070466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EF06C11"/>
    <w:multiLevelType w:val="hybridMultilevel"/>
    <w:tmpl w:val="31607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607A16"/>
    <w:multiLevelType w:val="hybridMultilevel"/>
    <w:tmpl w:val="D8362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94B2A88"/>
    <w:multiLevelType w:val="hybridMultilevel"/>
    <w:tmpl w:val="A810E0C2"/>
    <w:lvl w:ilvl="0" w:tplc="4842601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FE6E03"/>
    <w:multiLevelType w:val="hybridMultilevel"/>
    <w:tmpl w:val="644C3C2A"/>
    <w:lvl w:ilvl="0" w:tplc="1FC40AF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3708"/>
    <w:multiLevelType w:val="hybridMultilevel"/>
    <w:tmpl w:val="CE6A5C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0EC6E41"/>
    <w:multiLevelType w:val="hybridMultilevel"/>
    <w:tmpl w:val="5ABAE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F23DFA"/>
    <w:multiLevelType w:val="hybridMultilevel"/>
    <w:tmpl w:val="FA0C5B26"/>
    <w:lvl w:ilvl="0" w:tplc="1FC40AF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8B65B1"/>
    <w:multiLevelType w:val="hybridMultilevel"/>
    <w:tmpl w:val="9D345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90130A"/>
    <w:multiLevelType w:val="hybridMultilevel"/>
    <w:tmpl w:val="AD44A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4E5489B"/>
    <w:multiLevelType w:val="hybridMultilevel"/>
    <w:tmpl w:val="CEC053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5F03BAF"/>
    <w:multiLevelType w:val="hybridMultilevel"/>
    <w:tmpl w:val="712C3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897130C"/>
    <w:multiLevelType w:val="hybridMultilevel"/>
    <w:tmpl w:val="BAC8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AA13C8"/>
    <w:multiLevelType w:val="hybridMultilevel"/>
    <w:tmpl w:val="FF46B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0DA8853"/>
    <w:multiLevelType w:val="hybridMultilevel"/>
    <w:tmpl w:val="D26525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397C7D2"/>
    <w:multiLevelType w:val="hybridMultilevel"/>
    <w:tmpl w:val="4C3891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8587033"/>
    <w:multiLevelType w:val="hybridMultilevel"/>
    <w:tmpl w:val="11A2BA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AEF3AFB"/>
    <w:multiLevelType w:val="hybridMultilevel"/>
    <w:tmpl w:val="5E22A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2C0328"/>
    <w:multiLevelType w:val="hybridMultilevel"/>
    <w:tmpl w:val="724076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EE94C1E"/>
    <w:multiLevelType w:val="hybridMultilevel"/>
    <w:tmpl w:val="B00A1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A828FE"/>
    <w:multiLevelType w:val="hybridMultilevel"/>
    <w:tmpl w:val="A566A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7B6198"/>
    <w:multiLevelType w:val="hybridMultilevel"/>
    <w:tmpl w:val="B9EACC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4407ED"/>
    <w:multiLevelType w:val="hybridMultilevel"/>
    <w:tmpl w:val="E202E54C"/>
    <w:lvl w:ilvl="0" w:tplc="14E633C2">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6F8A5E14"/>
    <w:multiLevelType w:val="hybridMultilevel"/>
    <w:tmpl w:val="F058E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0E7204"/>
    <w:multiLevelType w:val="hybridMultilevel"/>
    <w:tmpl w:val="18362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143471"/>
    <w:multiLevelType w:val="hybridMultilevel"/>
    <w:tmpl w:val="98D6DDD6"/>
    <w:lvl w:ilvl="0" w:tplc="01768B1E">
      <w:start w:val="1"/>
      <w:numFmt w:val="decimal"/>
      <w:lvlText w:val="%1."/>
      <w:lvlJc w:val="left"/>
      <w:pPr>
        <w:ind w:left="360" w:hanging="360"/>
      </w:pPr>
      <w:rPr>
        <w:rFonts w:asciiTheme="majorHAnsi" w:hAnsiTheme="majorHAnsi"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AAB4144"/>
    <w:multiLevelType w:val="hybridMultilevel"/>
    <w:tmpl w:val="BA4A2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5D6BBF"/>
    <w:multiLevelType w:val="hybridMultilevel"/>
    <w:tmpl w:val="638A1792"/>
    <w:lvl w:ilvl="0" w:tplc="BCF6C4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1C3DB"/>
    <w:multiLevelType w:val="hybridMultilevel"/>
    <w:tmpl w:val="F699ED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9"/>
  </w:num>
  <w:num w:numId="2">
    <w:abstractNumId w:val="44"/>
  </w:num>
  <w:num w:numId="3">
    <w:abstractNumId w:val="6"/>
  </w:num>
  <w:num w:numId="4">
    <w:abstractNumId w:val="12"/>
  </w:num>
  <w:num w:numId="5">
    <w:abstractNumId w:val="35"/>
  </w:num>
  <w:num w:numId="6">
    <w:abstractNumId w:val="7"/>
  </w:num>
  <w:num w:numId="7">
    <w:abstractNumId w:val="20"/>
  </w:num>
  <w:num w:numId="8">
    <w:abstractNumId w:val="1"/>
  </w:num>
  <w:num w:numId="9">
    <w:abstractNumId w:val="45"/>
  </w:num>
  <w:num w:numId="10">
    <w:abstractNumId w:val="10"/>
  </w:num>
  <w:num w:numId="11">
    <w:abstractNumId w:val="23"/>
  </w:num>
  <w:num w:numId="12">
    <w:abstractNumId w:val="27"/>
  </w:num>
  <w:num w:numId="13">
    <w:abstractNumId w:val="17"/>
  </w:num>
  <w:num w:numId="14">
    <w:abstractNumId w:val="42"/>
  </w:num>
  <w:num w:numId="15">
    <w:abstractNumId w:val="43"/>
  </w:num>
  <w:num w:numId="16">
    <w:abstractNumId w:val="8"/>
  </w:num>
  <w:num w:numId="17">
    <w:abstractNumId w:val="4"/>
  </w:num>
  <w:num w:numId="18">
    <w:abstractNumId w:val="25"/>
  </w:num>
  <w:num w:numId="19">
    <w:abstractNumId w:val="28"/>
  </w:num>
  <w:num w:numId="20">
    <w:abstractNumId w:val="41"/>
  </w:num>
  <w:num w:numId="21">
    <w:abstractNumId w:val="38"/>
  </w:num>
  <w:num w:numId="22">
    <w:abstractNumId w:val="36"/>
  </w:num>
  <w:num w:numId="23">
    <w:abstractNumId w:val="0"/>
  </w:num>
  <w:num w:numId="24">
    <w:abstractNumId w:val="32"/>
  </w:num>
  <w:num w:numId="25">
    <w:abstractNumId w:val="3"/>
  </w:num>
  <w:num w:numId="26">
    <w:abstractNumId w:val="15"/>
  </w:num>
  <w:num w:numId="27">
    <w:abstractNumId w:val="16"/>
  </w:num>
  <w:num w:numId="28">
    <w:abstractNumId w:val="13"/>
  </w:num>
  <w:num w:numId="29">
    <w:abstractNumId w:val="24"/>
  </w:num>
  <w:num w:numId="30">
    <w:abstractNumId w:val="29"/>
  </w:num>
  <w:num w:numId="31">
    <w:abstractNumId w:val="31"/>
  </w:num>
  <w:num w:numId="32">
    <w:abstractNumId w:val="14"/>
  </w:num>
  <w:num w:numId="33">
    <w:abstractNumId w:val="21"/>
  </w:num>
  <w:num w:numId="34">
    <w:abstractNumId w:val="11"/>
  </w:num>
  <w:num w:numId="35">
    <w:abstractNumId w:val="40"/>
  </w:num>
  <w:num w:numId="36">
    <w:abstractNumId w:val="30"/>
  </w:num>
  <w:num w:numId="37">
    <w:abstractNumId w:val="5"/>
  </w:num>
  <w:num w:numId="38">
    <w:abstractNumId w:val="37"/>
  </w:num>
  <w:num w:numId="39">
    <w:abstractNumId w:val="19"/>
  </w:num>
  <w:num w:numId="40">
    <w:abstractNumId w:val="18"/>
  </w:num>
  <w:num w:numId="41">
    <w:abstractNumId w:val="33"/>
  </w:num>
  <w:num w:numId="42">
    <w:abstractNumId w:val="34"/>
  </w:num>
  <w:num w:numId="43">
    <w:abstractNumId w:val="9"/>
  </w:num>
  <w:num w:numId="44">
    <w:abstractNumId w:val="22"/>
  </w:num>
  <w:num w:numId="45">
    <w:abstractNumId w:val="2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fillcolor="white">
      <v:fill color="white"/>
      <v:stroke weight="1.7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B1"/>
    <w:rsid w:val="00002112"/>
    <w:rsid w:val="00014462"/>
    <w:rsid w:val="00016DCD"/>
    <w:rsid w:val="000222F8"/>
    <w:rsid w:val="0002537F"/>
    <w:rsid w:val="00035741"/>
    <w:rsid w:val="0004080E"/>
    <w:rsid w:val="00040D6C"/>
    <w:rsid w:val="00044E1D"/>
    <w:rsid w:val="00047168"/>
    <w:rsid w:val="00057513"/>
    <w:rsid w:val="00064C72"/>
    <w:rsid w:val="000961E5"/>
    <w:rsid w:val="000A5D4C"/>
    <w:rsid w:val="000A6CCC"/>
    <w:rsid w:val="000B2C36"/>
    <w:rsid w:val="000C5302"/>
    <w:rsid w:val="000D06AB"/>
    <w:rsid w:val="000D2CC0"/>
    <w:rsid w:val="000D49EA"/>
    <w:rsid w:val="000F1CC4"/>
    <w:rsid w:val="000F4D4C"/>
    <w:rsid w:val="000F745E"/>
    <w:rsid w:val="00100933"/>
    <w:rsid w:val="00101047"/>
    <w:rsid w:val="00106519"/>
    <w:rsid w:val="00107A7C"/>
    <w:rsid w:val="0011583C"/>
    <w:rsid w:val="001167C1"/>
    <w:rsid w:val="00120D6C"/>
    <w:rsid w:val="00136E16"/>
    <w:rsid w:val="00150FE7"/>
    <w:rsid w:val="001704D7"/>
    <w:rsid w:val="001764BB"/>
    <w:rsid w:val="001921E4"/>
    <w:rsid w:val="00196C6F"/>
    <w:rsid w:val="0019779F"/>
    <w:rsid w:val="001B7819"/>
    <w:rsid w:val="001B7FBD"/>
    <w:rsid w:val="001C0559"/>
    <w:rsid w:val="001C5918"/>
    <w:rsid w:val="001D00EE"/>
    <w:rsid w:val="001E40F7"/>
    <w:rsid w:val="001E4424"/>
    <w:rsid w:val="001F41A2"/>
    <w:rsid w:val="001F79B9"/>
    <w:rsid w:val="00200D93"/>
    <w:rsid w:val="0020485A"/>
    <w:rsid w:val="00216EF0"/>
    <w:rsid w:val="0022716F"/>
    <w:rsid w:val="00237E63"/>
    <w:rsid w:val="00243A6D"/>
    <w:rsid w:val="0025156E"/>
    <w:rsid w:val="00260FD2"/>
    <w:rsid w:val="00277519"/>
    <w:rsid w:val="00281FCE"/>
    <w:rsid w:val="0028467E"/>
    <w:rsid w:val="002874FA"/>
    <w:rsid w:val="0029356B"/>
    <w:rsid w:val="00297D1C"/>
    <w:rsid w:val="002B6BCE"/>
    <w:rsid w:val="002D1490"/>
    <w:rsid w:val="002D7235"/>
    <w:rsid w:val="002E5DB1"/>
    <w:rsid w:val="00303DB6"/>
    <w:rsid w:val="0031618A"/>
    <w:rsid w:val="00326710"/>
    <w:rsid w:val="00330082"/>
    <w:rsid w:val="00334CB8"/>
    <w:rsid w:val="00340EA9"/>
    <w:rsid w:val="00373B01"/>
    <w:rsid w:val="003919DD"/>
    <w:rsid w:val="00392514"/>
    <w:rsid w:val="0039408C"/>
    <w:rsid w:val="00394B25"/>
    <w:rsid w:val="00396145"/>
    <w:rsid w:val="003A1D49"/>
    <w:rsid w:val="003E4481"/>
    <w:rsid w:val="003F5CE7"/>
    <w:rsid w:val="003F720F"/>
    <w:rsid w:val="003F7568"/>
    <w:rsid w:val="00414539"/>
    <w:rsid w:val="0041778A"/>
    <w:rsid w:val="00424FFA"/>
    <w:rsid w:val="00430AA8"/>
    <w:rsid w:val="00437D72"/>
    <w:rsid w:val="00445751"/>
    <w:rsid w:val="00446EE4"/>
    <w:rsid w:val="00485ADA"/>
    <w:rsid w:val="00487BBF"/>
    <w:rsid w:val="004A4392"/>
    <w:rsid w:val="004B5709"/>
    <w:rsid w:val="004C0BDA"/>
    <w:rsid w:val="004D4FB2"/>
    <w:rsid w:val="004D75AD"/>
    <w:rsid w:val="004E2FE5"/>
    <w:rsid w:val="004E58F3"/>
    <w:rsid w:val="004F2D2D"/>
    <w:rsid w:val="004F6462"/>
    <w:rsid w:val="0050104C"/>
    <w:rsid w:val="0050154F"/>
    <w:rsid w:val="00502575"/>
    <w:rsid w:val="00515EA2"/>
    <w:rsid w:val="00517FA2"/>
    <w:rsid w:val="00523428"/>
    <w:rsid w:val="005243BF"/>
    <w:rsid w:val="0053246F"/>
    <w:rsid w:val="00546269"/>
    <w:rsid w:val="005463BD"/>
    <w:rsid w:val="0055148E"/>
    <w:rsid w:val="00557D29"/>
    <w:rsid w:val="00561E7E"/>
    <w:rsid w:val="00575E9E"/>
    <w:rsid w:val="00580F4C"/>
    <w:rsid w:val="00584D61"/>
    <w:rsid w:val="00593CB1"/>
    <w:rsid w:val="005A4824"/>
    <w:rsid w:val="005B6575"/>
    <w:rsid w:val="005D7F1C"/>
    <w:rsid w:val="005E5BA7"/>
    <w:rsid w:val="00603568"/>
    <w:rsid w:val="00626C7D"/>
    <w:rsid w:val="0063155A"/>
    <w:rsid w:val="00642535"/>
    <w:rsid w:val="00642C04"/>
    <w:rsid w:val="00655D31"/>
    <w:rsid w:val="00656BF0"/>
    <w:rsid w:val="00656ED4"/>
    <w:rsid w:val="0066492B"/>
    <w:rsid w:val="00665686"/>
    <w:rsid w:val="006748A7"/>
    <w:rsid w:val="00687E9B"/>
    <w:rsid w:val="006901EA"/>
    <w:rsid w:val="00690781"/>
    <w:rsid w:val="00691875"/>
    <w:rsid w:val="00692FE1"/>
    <w:rsid w:val="00693114"/>
    <w:rsid w:val="006B2345"/>
    <w:rsid w:val="006C513F"/>
    <w:rsid w:val="006D7387"/>
    <w:rsid w:val="006E3756"/>
    <w:rsid w:val="0070594E"/>
    <w:rsid w:val="007134DC"/>
    <w:rsid w:val="00714646"/>
    <w:rsid w:val="00714BB5"/>
    <w:rsid w:val="007170F6"/>
    <w:rsid w:val="00740E72"/>
    <w:rsid w:val="00740EB0"/>
    <w:rsid w:val="0074356C"/>
    <w:rsid w:val="007515BF"/>
    <w:rsid w:val="00763A60"/>
    <w:rsid w:val="00763BAD"/>
    <w:rsid w:val="0076429F"/>
    <w:rsid w:val="00770564"/>
    <w:rsid w:val="00772A4A"/>
    <w:rsid w:val="007801B9"/>
    <w:rsid w:val="00780B3C"/>
    <w:rsid w:val="007902BE"/>
    <w:rsid w:val="00794792"/>
    <w:rsid w:val="007B3765"/>
    <w:rsid w:val="007B6B7C"/>
    <w:rsid w:val="007C2039"/>
    <w:rsid w:val="007D2896"/>
    <w:rsid w:val="00806F8C"/>
    <w:rsid w:val="0081031B"/>
    <w:rsid w:val="00815466"/>
    <w:rsid w:val="00832086"/>
    <w:rsid w:val="00832B67"/>
    <w:rsid w:val="008443C3"/>
    <w:rsid w:val="00846526"/>
    <w:rsid w:val="00874536"/>
    <w:rsid w:val="0087665A"/>
    <w:rsid w:val="008810A9"/>
    <w:rsid w:val="00882596"/>
    <w:rsid w:val="00884581"/>
    <w:rsid w:val="0089679F"/>
    <w:rsid w:val="008A145F"/>
    <w:rsid w:val="008A57EB"/>
    <w:rsid w:val="008B1797"/>
    <w:rsid w:val="008B4111"/>
    <w:rsid w:val="008B46B1"/>
    <w:rsid w:val="008C368D"/>
    <w:rsid w:val="008C3D5C"/>
    <w:rsid w:val="008D1655"/>
    <w:rsid w:val="008E091E"/>
    <w:rsid w:val="008E7D8E"/>
    <w:rsid w:val="00901AC5"/>
    <w:rsid w:val="00901E88"/>
    <w:rsid w:val="0090324E"/>
    <w:rsid w:val="009069D3"/>
    <w:rsid w:val="00913A26"/>
    <w:rsid w:val="00914D91"/>
    <w:rsid w:val="009247FB"/>
    <w:rsid w:val="00954C69"/>
    <w:rsid w:val="00961125"/>
    <w:rsid w:val="00975578"/>
    <w:rsid w:val="0098497A"/>
    <w:rsid w:val="00993300"/>
    <w:rsid w:val="0099789F"/>
    <w:rsid w:val="009A2190"/>
    <w:rsid w:val="009B5C8F"/>
    <w:rsid w:val="009C5F40"/>
    <w:rsid w:val="009E183B"/>
    <w:rsid w:val="009E68DE"/>
    <w:rsid w:val="009E6E39"/>
    <w:rsid w:val="009F18F5"/>
    <w:rsid w:val="009F3E28"/>
    <w:rsid w:val="009F736F"/>
    <w:rsid w:val="009F7918"/>
    <w:rsid w:val="00A159B4"/>
    <w:rsid w:val="00A3632C"/>
    <w:rsid w:val="00A4504A"/>
    <w:rsid w:val="00A47DA3"/>
    <w:rsid w:val="00A552F1"/>
    <w:rsid w:val="00A5757C"/>
    <w:rsid w:val="00A75B9B"/>
    <w:rsid w:val="00A87387"/>
    <w:rsid w:val="00AA5E3C"/>
    <w:rsid w:val="00AC09CE"/>
    <w:rsid w:val="00AD71D2"/>
    <w:rsid w:val="00AF24D1"/>
    <w:rsid w:val="00AF6684"/>
    <w:rsid w:val="00B03989"/>
    <w:rsid w:val="00B07B23"/>
    <w:rsid w:val="00B17DB3"/>
    <w:rsid w:val="00B454E2"/>
    <w:rsid w:val="00B529EE"/>
    <w:rsid w:val="00B61091"/>
    <w:rsid w:val="00B821E3"/>
    <w:rsid w:val="00B85D15"/>
    <w:rsid w:val="00B90269"/>
    <w:rsid w:val="00B94286"/>
    <w:rsid w:val="00B94390"/>
    <w:rsid w:val="00BA67F6"/>
    <w:rsid w:val="00BB1571"/>
    <w:rsid w:val="00BB296B"/>
    <w:rsid w:val="00BC5082"/>
    <w:rsid w:val="00BC5C27"/>
    <w:rsid w:val="00BC7B4D"/>
    <w:rsid w:val="00BD1B13"/>
    <w:rsid w:val="00BE16CB"/>
    <w:rsid w:val="00BE1A03"/>
    <w:rsid w:val="00BF25AD"/>
    <w:rsid w:val="00C12865"/>
    <w:rsid w:val="00C41F00"/>
    <w:rsid w:val="00C5541D"/>
    <w:rsid w:val="00C60274"/>
    <w:rsid w:val="00C605FB"/>
    <w:rsid w:val="00C71251"/>
    <w:rsid w:val="00C83063"/>
    <w:rsid w:val="00C84D13"/>
    <w:rsid w:val="00C85C84"/>
    <w:rsid w:val="00C8627E"/>
    <w:rsid w:val="00C90D67"/>
    <w:rsid w:val="00C94C3D"/>
    <w:rsid w:val="00C94E61"/>
    <w:rsid w:val="00CA24FA"/>
    <w:rsid w:val="00CA3D51"/>
    <w:rsid w:val="00CA3E5C"/>
    <w:rsid w:val="00CC7459"/>
    <w:rsid w:val="00CD6770"/>
    <w:rsid w:val="00CE026D"/>
    <w:rsid w:val="00CF16BA"/>
    <w:rsid w:val="00CF238A"/>
    <w:rsid w:val="00D027CE"/>
    <w:rsid w:val="00D10BB3"/>
    <w:rsid w:val="00D12C8F"/>
    <w:rsid w:val="00D1312C"/>
    <w:rsid w:val="00D14D46"/>
    <w:rsid w:val="00D21182"/>
    <w:rsid w:val="00D231B1"/>
    <w:rsid w:val="00D33E88"/>
    <w:rsid w:val="00D35BD2"/>
    <w:rsid w:val="00D421C0"/>
    <w:rsid w:val="00D53767"/>
    <w:rsid w:val="00D70737"/>
    <w:rsid w:val="00D76389"/>
    <w:rsid w:val="00D7749C"/>
    <w:rsid w:val="00D77BA3"/>
    <w:rsid w:val="00D859DC"/>
    <w:rsid w:val="00D90E1A"/>
    <w:rsid w:val="00D918C6"/>
    <w:rsid w:val="00D96912"/>
    <w:rsid w:val="00D97C9F"/>
    <w:rsid w:val="00DA104C"/>
    <w:rsid w:val="00DC426B"/>
    <w:rsid w:val="00DE5FAA"/>
    <w:rsid w:val="00DF5029"/>
    <w:rsid w:val="00DF6D81"/>
    <w:rsid w:val="00DF6E6B"/>
    <w:rsid w:val="00E018DE"/>
    <w:rsid w:val="00E163FA"/>
    <w:rsid w:val="00E16A81"/>
    <w:rsid w:val="00E3344E"/>
    <w:rsid w:val="00E36B69"/>
    <w:rsid w:val="00E41852"/>
    <w:rsid w:val="00E500E0"/>
    <w:rsid w:val="00E611B2"/>
    <w:rsid w:val="00E62AD2"/>
    <w:rsid w:val="00E7183F"/>
    <w:rsid w:val="00E85019"/>
    <w:rsid w:val="00E9187B"/>
    <w:rsid w:val="00E926ED"/>
    <w:rsid w:val="00E97B5D"/>
    <w:rsid w:val="00EA341B"/>
    <w:rsid w:val="00EC0E7F"/>
    <w:rsid w:val="00ED6F98"/>
    <w:rsid w:val="00EF5B05"/>
    <w:rsid w:val="00F01708"/>
    <w:rsid w:val="00F2085C"/>
    <w:rsid w:val="00F24FDE"/>
    <w:rsid w:val="00F32938"/>
    <w:rsid w:val="00F40C50"/>
    <w:rsid w:val="00F45C5A"/>
    <w:rsid w:val="00F56170"/>
    <w:rsid w:val="00F63460"/>
    <w:rsid w:val="00F71184"/>
    <w:rsid w:val="00F76932"/>
    <w:rsid w:val="00F84E66"/>
    <w:rsid w:val="00FA3113"/>
    <w:rsid w:val="00FA7CD8"/>
    <w:rsid w:val="00FC4D59"/>
    <w:rsid w:val="00FC666D"/>
    <w:rsid w:val="00FD1233"/>
    <w:rsid w:val="00FE402A"/>
    <w:rsid w:val="00FE41B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1.75pt"/>
    </o:shapedefaults>
    <o:shapelayout v:ext="edit">
      <o:idmap v:ext="edit" data="1"/>
    </o:shapelayout>
  </w:shapeDefaults>
  <w:decimalSymbol w:val="."/>
  <w:listSeparator w:val=","/>
  <w14:docId w14:val="569BE80B"/>
  <w15:docId w15:val="{9246322F-5D32-4859-89EF-AC72FB9F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46B1"/>
    <w:pPr>
      <w:tabs>
        <w:tab w:val="center" w:pos="4320"/>
        <w:tab w:val="right" w:pos="8640"/>
      </w:tabs>
    </w:pPr>
  </w:style>
  <w:style w:type="paragraph" w:styleId="Footer">
    <w:name w:val="footer"/>
    <w:basedOn w:val="Normal"/>
    <w:link w:val="FooterChar"/>
    <w:uiPriority w:val="99"/>
    <w:rsid w:val="008B46B1"/>
    <w:pPr>
      <w:tabs>
        <w:tab w:val="center" w:pos="4320"/>
        <w:tab w:val="right" w:pos="8640"/>
      </w:tabs>
    </w:pPr>
  </w:style>
  <w:style w:type="paragraph" w:styleId="ListParagraph">
    <w:name w:val="List Paragraph"/>
    <w:basedOn w:val="Normal"/>
    <w:uiPriority w:val="34"/>
    <w:qFormat/>
    <w:rsid w:val="001B7819"/>
    <w:pPr>
      <w:ind w:left="720"/>
      <w:contextualSpacing/>
    </w:pPr>
  </w:style>
  <w:style w:type="paragraph" w:styleId="BalloonText">
    <w:name w:val="Balloon Text"/>
    <w:basedOn w:val="Normal"/>
    <w:link w:val="BalloonTextChar"/>
    <w:rsid w:val="002D1490"/>
    <w:rPr>
      <w:rFonts w:ascii="Tahoma" w:hAnsi="Tahoma" w:cs="Tahoma"/>
      <w:sz w:val="16"/>
      <w:szCs w:val="16"/>
    </w:rPr>
  </w:style>
  <w:style w:type="character" w:customStyle="1" w:styleId="BalloonTextChar">
    <w:name w:val="Balloon Text Char"/>
    <w:basedOn w:val="DefaultParagraphFont"/>
    <w:link w:val="BalloonText"/>
    <w:rsid w:val="002D1490"/>
    <w:rPr>
      <w:rFonts w:ascii="Tahoma" w:hAnsi="Tahoma" w:cs="Tahoma"/>
      <w:sz w:val="16"/>
      <w:szCs w:val="16"/>
    </w:rPr>
  </w:style>
  <w:style w:type="character" w:customStyle="1" w:styleId="FooterChar">
    <w:name w:val="Footer Char"/>
    <w:basedOn w:val="DefaultParagraphFont"/>
    <w:link w:val="Footer"/>
    <w:uiPriority w:val="99"/>
    <w:rsid w:val="002D1490"/>
    <w:rPr>
      <w:sz w:val="24"/>
      <w:szCs w:val="24"/>
    </w:rPr>
  </w:style>
  <w:style w:type="paragraph" w:customStyle="1" w:styleId="IS-Paragraph">
    <w:name w:val="IS - Paragraph"/>
    <w:basedOn w:val="Normal"/>
    <w:rsid w:val="00D859DC"/>
    <w:pPr>
      <w:spacing w:before="120"/>
      <w:ind w:left="720"/>
    </w:pPr>
    <w:rPr>
      <w:rFonts w:ascii="Segoe UI" w:eastAsia="SimSun" w:hAnsi="Segoe UI" w:cs="Segoe UI"/>
      <w:sz w:val="20"/>
      <w:szCs w:val="20"/>
    </w:rPr>
  </w:style>
  <w:style w:type="paragraph" w:customStyle="1" w:styleId="21-TableHeading2011">
    <w:name w:val="21 - Table Heading (2011)"/>
    <w:basedOn w:val="Normal"/>
    <w:qFormat/>
    <w:rsid w:val="000A6CCC"/>
    <w:pPr>
      <w:keepNext/>
      <w:keepLines/>
    </w:pPr>
    <w:rPr>
      <w:rFonts w:ascii="Segoe UI" w:eastAsia="SimSun" w:hAnsi="Segoe UI"/>
      <w:b/>
      <w:sz w:val="20"/>
      <w:szCs w:val="20"/>
    </w:rPr>
  </w:style>
  <w:style w:type="paragraph" w:customStyle="1" w:styleId="22-TableData2011">
    <w:name w:val="22 - Table Data (2011)"/>
    <w:basedOn w:val="Normal"/>
    <w:qFormat/>
    <w:rsid w:val="000A6CCC"/>
    <w:pPr>
      <w:keepNext/>
      <w:keepLines/>
    </w:pPr>
    <w:rPr>
      <w:rFonts w:ascii="Segoe UI" w:eastAsia="SimSun" w:hAnsi="Segoe UI"/>
      <w:snapToGrid w:val="0"/>
      <w:sz w:val="20"/>
      <w:szCs w:val="20"/>
    </w:rPr>
  </w:style>
  <w:style w:type="table" w:styleId="MediumGrid3-Accent1">
    <w:name w:val="Medium Grid 3 Accent 1"/>
    <w:basedOn w:val="TableNormal"/>
    <w:uiPriority w:val="69"/>
    <w:rsid w:val="000A6CCC"/>
    <w:rPr>
      <w:rFonts w:ascii="Segoe UI" w:eastAsia="SimSun" w:hAnsi="Segoe U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List">
    <w:name w:val="Colorful List"/>
    <w:basedOn w:val="TableNormal"/>
    <w:uiPriority w:val="72"/>
    <w:rsid w:val="000A6C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CommentReference">
    <w:name w:val="annotation reference"/>
    <w:basedOn w:val="DefaultParagraphFont"/>
    <w:rsid w:val="001764BB"/>
    <w:rPr>
      <w:sz w:val="16"/>
      <w:szCs w:val="16"/>
    </w:rPr>
  </w:style>
  <w:style w:type="paragraph" w:styleId="CommentText">
    <w:name w:val="annotation text"/>
    <w:basedOn w:val="Normal"/>
    <w:link w:val="CommentTextChar"/>
    <w:rsid w:val="001764BB"/>
    <w:rPr>
      <w:sz w:val="20"/>
      <w:szCs w:val="20"/>
    </w:rPr>
  </w:style>
  <w:style w:type="character" w:customStyle="1" w:styleId="CommentTextChar">
    <w:name w:val="Comment Text Char"/>
    <w:basedOn w:val="DefaultParagraphFont"/>
    <w:link w:val="CommentText"/>
    <w:rsid w:val="001764BB"/>
  </w:style>
  <w:style w:type="paragraph" w:styleId="CommentSubject">
    <w:name w:val="annotation subject"/>
    <w:basedOn w:val="CommentText"/>
    <w:next w:val="CommentText"/>
    <w:link w:val="CommentSubjectChar"/>
    <w:rsid w:val="001764BB"/>
    <w:rPr>
      <w:b/>
      <w:bCs/>
    </w:rPr>
  </w:style>
  <w:style w:type="character" w:customStyle="1" w:styleId="CommentSubjectChar">
    <w:name w:val="Comment Subject Char"/>
    <w:basedOn w:val="CommentTextChar"/>
    <w:link w:val="CommentSubject"/>
    <w:rsid w:val="001764BB"/>
    <w:rPr>
      <w:b/>
      <w:bCs/>
    </w:rPr>
  </w:style>
  <w:style w:type="character" w:styleId="Hyperlink">
    <w:name w:val="Hyperlink"/>
    <w:basedOn w:val="DefaultParagraphFont"/>
    <w:rsid w:val="0087665A"/>
    <w:rPr>
      <w:color w:val="0000FF" w:themeColor="hyperlink"/>
      <w:u w:val="single"/>
    </w:rPr>
  </w:style>
  <w:style w:type="character" w:styleId="FollowedHyperlink">
    <w:name w:val="FollowedHyperlink"/>
    <w:basedOn w:val="DefaultParagraphFont"/>
    <w:rsid w:val="0087665A"/>
    <w:rPr>
      <w:color w:val="800080" w:themeColor="followedHyperlink"/>
      <w:u w:val="single"/>
    </w:rPr>
  </w:style>
  <w:style w:type="paragraph" w:customStyle="1" w:styleId="Default">
    <w:name w:val="Default"/>
    <w:rsid w:val="00C1286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83191">
      <w:bodyDiv w:val="1"/>
      <w:marLeft w:val="60"/>
      <w:marRight w:val="60"/>
      <w:marTop w:val="60"/>
      <w:marBottom w:val="15"/>
      <w:divBdr>
        <w:top w:val="none" w:sz="0" w:space="0" w:color="auto"/>
        <w:left w:val="none" w:sz="0" w:space="0" w:color="auto"/>
        <w:bottom w:val="none" w:sz="0" w:space="0" w:color="auto"/>
        <w:right w:val="none" w:sz="0" w:space="0" w:color="auto"/>
      </w:divBdr>
      <w:divsChild>
        <w:div w:id="132060396">
          <w:marLeft w:val="0"/>
          <w:marRight w:val="0"/>
          <w:marTop w:val="0"/>
          <w:marBottom w:val="0"/>
          <w:divBdr>
            <w:top w:val="none" w:sz="0" w:space="0" w:color="auto"/>
            <w:left w:val="none" w:sz="0" w:space="0" w:color="auto"/>
            <w:bottom w:val="none" w:sz="0" w:space="0" w:color="auto"/>
            <w:right w:val="none" w:sz="0" w:space="0" w:color="auto"/>
          </w:divBdr>
        </w:div>
        <w:div w:id="161050755">
          <w:marLeft w:val="0"/>
          <w:marRight w:val="0"/>
          <w:marTop w:val="0"/>
          <w:marBottom w:val="0"/>
          <w:divBdr>
            <w:top w:val="none" w:sz="0" w:space="0" w:color="auto"/>
            <w:left w:val="none" w:sz="0" w:space="0" w:color="auto"/>
            <w:bottom w:val="none" w:sz="0" w:space="0" w:color="auto"/>
            <w:right w:val="none" w:sz="0" w:space="0" w:color="auto"/>
          </w:divBdr>
        </w:div>
        <w:div w:id="875771250">
          <w:marLeft w:val="0"/>
          <w:marRight w:val="0"/>
          <w:marTop w:val="0"/>
          <w:marBottom w:val="0"/>
          <w:divBdr>
            <w:top w:val="none" w:sz="0" w:space="0" w:color="auto"/>
            <w:left w:val="none" w:sz="0" w:space="0" w:color="auto"/>
            <w:bottom w:val="none" w:sz="0" w:space="0" w:color="auto"/>
            <w:right w:val="none" w:sz="0" w:space="0" w:color="auto"/>
          </w:divBdr>
        </w:div>
        <w:div w:id="190375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ccesskent.com/Health/pdf/2017KC_CHNA.pdf" TargetMode="External"/><Relationship Id="rId12" Type="http://schemas.openxmlformats.org/officeDocument/2006/relationships/hyperlink" Target="https://accesskent.com/Health/pdf/2017KC_CHNA.pdf" TargetMode="External"/><Relationship Id="rId13" Type="http://schemas.openxmlformats.org/officeDocument/2006/relationships/hyperlink" Target="https://accesskent.com/Health/pdf/2017KC_CHNA.pdf"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mercyhealth.com/about-us/community-benefit/community-health-needs-assessment" TargetMode="External"/><Relationship Id="rId10" Type="http://schemas.openxmlformats.org/officeDocument/2006/relationships/hyperlink" Target="https://accesskent.com/Health/pdf/2017KC_CH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47D94-7017-E94A-B3D9-EC0648E4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3254</Words>
  <Characters>18554</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2013 – 2015 CHNA IMPLEMENTATION STRATEGY</vt:lpstr>
    </vt:vector>
  </TitlesOfParts>
  <Company>Trinity Health</Company>
  <LinksUpToDate>false</LinksUpToDate>
  <CharactersWithSpaces>21765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 2015 CHNA IMPLEMENTATION STRATEGY</dc:title>
  <dc:creator>VANOVERJ</dc:creator>
  <cp:lastModifiedBy>Microsoft Office User</cp:lastModifiedBy>
  <cp:revision>2</cp:revision>
  <cp:lastPrinted>2014-03-13T18:50:00Z</cp:lastPrinted>
  <dcterms:created xsi:type="dcterms:W3CDTF">2018-11-26T21:08:00Z</dcterms:created>
  <dcterms:modified xsi:type="dcterms:W3CDTF">2018-11-26T21:08:00Z</dcterms:modified>
</cp:coreProperties>
</file>